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УТВЕРЖДАЮ:</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Главный врач ГБУЗ «ИОКБ»</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_____________________П.Е. Дудин</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B12480" w:rsidTr="00FC7A2A">
        <w:tc>
          <w:tcPr>
            <w:tcW w:w="10066" w:type="dxa"/>
          </w:tcPr>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 xml:space="preserve">Запрос цен (котировок) № </w:t>
            </w:r>
            <w:r w:rsidR="003C6438" w:rsidRPr="00B12480">
              <w:rPr>
                <w:rFonts w:ascii="Times New Roman" w:hAnsi="Times New Roman"/>
                <w:b/>
                <w:sz w:val="20"/>
                <w:szCs w:val="20"/>
                <w:lang w:eastAsia="ru-RU"/>
              </w:rPr>
              <w:t>1</w:t>
            </w:r>
            <w:r w:rsidR="002973D5">
              <w:rPr>
                <w:rFonts w:ascii="Times New Roman" w:hAnsi="Times New Roman"/>
                <w:b/>
                <w:sz w:val="20"/>
                <w:szCs w:val="20"/>
                <w:lang w:eastAsia="ru-RU"/>
              </w:rPr>
              <w:t>5</w:t>
            </w:r>
            <w:r w:rsidRPr="00B12480">
              <w:rPr>
                <w:rFonts w:ascii="Times New Roman" w:hAnsi="Times New Roman"/>
                <w:b/>
                <w:sz w:val="20"/>
                <w:szCs w:val="20"/>
                <w:lang w:eastAsia="ru-RU"/>
              </w:rPr>
              <w:t>-К/1</w:t>
            </w:r>
            <w:r w:rsidR="003C6438" w:rsidRPr="00B12480">
              <w:rPr>
                <w:rFonts w:ascii="Times New Roman" w:hAnsi="Times New Roman"/>
                <w:b/>
                <w:sz w:val="20"/>
                <w:szCs w:val="20"/>
                <w:lang w:eastAsia="ru-RU"/>
              </w:rPr>
              <w:t>6</w:t>
            </w:r>
          </w:p>
          <w:p w:rsidR="006B675B" w:rsidRPr="00B12480"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на право заключить договор на поставку</w:t>
            </w:r>
          </w:p>
          <w:p w:rsidR="006B675B" w:rsidRPr="00B12480" w:rsidRDefault="00763ADD" w:rsidP="008B7ECF">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расходных материалов для ангиографии</w:t>
            </w:r>
            <w:r w:rsidR="00B8028B" w:rsidRPr="00B12480">
              <w:rPr>
                <w:rFonts w:ascii="Times New Roman" w:hAnsi="Times New Roman"/>
                <w:b/>
                <w:sz w:val="20"/>
                <w:szCs w:val="20"/>
                <w:lang w:eastAsia="ru-RU"/>
              </w:rPr>
              <w:t>.</w:t>
            </w:r>
          </w:p>
        </w:tc>
      </w:tr>
    </w:tbl>
    <w:p w:rsidR="006B675B" w:rsidRPr="00B12480"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B12480">
        <w:rPr>
          <w:rFonts w:ascii="Times New Roman" w:hAnsi="Times New Roman"/>
          <w:b/>
          <w:sz w:val="20"/>
          <w:szCs w:val="20"/>
          <w:lang w:eastAsia="ru-RU"/>
        </w:rPr>
        <w:t xml:space="preserve">1. </w:t>
      </w:r>
      <w:proofErr w:type="gramStart"/>
      <w:r w:rsidRPr="00B12480">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12480">
        <w:rPr>
          <w:rFonts w:ascii="Times New Roman" w:hAnsi="Times New Roman"/>
          <w:sz w:val="20"/>
          <w:szCs w:val="20"/>
          <w:lang w:eastAsia="ru-RU"/>
        </w:rPr>
        <w:t>:</w:t>
      </w:r>
      <w:proofErr w:type="gramEnd"/>
    </w:p>
    <w:p w:rsidR="00763ADD" w:rsidRPr="00B12480" w:rsidRDefault="00763ADD" w:rsidP="00FC7A2A">
      <w:pPr>
        <w:tabs>
          <w:tab w:val="left" w:pos="900"/>
        </w:tabs>
        <w:spacing w:after="0" w:line="240" w:lineRule="auto"/>
        <w:ind w:left="180" w:firstLine="567"/>
        <w:jc w:val="both"/>
        <w:rPr>
          <w:rFonts w:ascii="Times New Roman" w:hAnsi="Times New Roman"/>
          <w:sz w:val="20"/>
          <w:szCs w:val="20"/>
          <w:lang w:eastAsia="ru-RU"/>
        </w:rPr>
      </w:pPr>
    </w:p>
    <w:tbl>
      <w:tblPr>
        <w:tblW w:w="0" w:type="auto"/>
        <w:tblInd w:w="98" w:type="dxa"/>
        <w:tblCellMar>
          <w:left w:w="10" w:type="dxa"/>
          <w:right w:w="10" w:type="dxa"/>
        </w:tblCellMar>
        <w:tblLook w:val="0000" w:firstRow="0" w:lastRow="0" w:firstColumn="0" w:lastColumn="0" w:noHBand="0" w:noVBand="0"/>
      </w:tblPr>
      <w:tblGrid>
        <w:gridCol w:w="531"/>
        <w:gridCol w:w="1782"/>
        <w:gridCol w:w="6323"/>
        <w:gridCol w:w="872"/>
        <w:gridCol w:w="850"/>
      </w:tblGrid>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b/>
                <w:sz w:val="20"/>
                <w:szCs w:val="20"/>
                <w:lang w:eastAsia="ru-RU"/>
              </w:rPr>
              <w:t>№</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tabs>
                <w:tab w:val="left" w:pos="1278"/>
              </w:tabs>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Наименование товара</w:t>
            </w: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ind w:right="80"/>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proofErr w:type="spellStart"/>
            <w:r w:rsidRPr="00B12480">
              <w:rPr>
                <w:rFonts w:ascii="Times New Roman CYR" w:eastAsia="Times New Roman CYR" w:hAnsi="Times New Roman CYR" w:cs="Times New Roman CYR"/>
                <w:b/>
                <w:sz w:val="20"/>
                <w:szCs w:val="20"/>
                <w:lang w:eastAsia="ru-RU"/>
              </w:rPr>
              <w:t>Ед</w:t>
            </w:r>
            <w:proofErr w:type="gramStart"/>
            <w:r w:rsidRPr="00B12480">
              <w:rPr>
                <w:rFonts w:ascii="Times New Roman CYR" w:eastAsia="Times New Roman CYR" w:hAnsi="Times New Roman CYR" w:cs="Times New Roman CYR"/>
                <w:b/>
                <w:sz w:val="20"/>
                <w:szCs w:val="20"/>
                <w:lang w:eastAsia="ru-RU"/>
              </w:rPr>
              <w:t>.и</w:t>
            </w:r>
            <w:proofErr w:type="gramEnd"/>
            <w:r w:rsidRPr="00B12480">
              <w:rPr>
                <w:rFonts w:ascii="Times New Roman CYR" w:eastAsia="Times New Roman CYR" w:hAnsi="Times New Roman CYR" w:cs="Times New Roman CYR"/>
                <w:b/>
                <w:sz w:val="20"/>
                <w:szCs w:val="20"/>
                <w:lang w:eastAsia="ru-RU"/>
              </w:rPr>
              <w:t>зм</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Кол-во.</w:t>
            </w:r>
          </w:p>
        </w:tc>
      </w:tr>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1</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Коронарный </w:t>
            </w:r>
            <w:proofErr w:type="spellStart"/>
            <w:r w:rsidRPr="00B12480">
              <w:rPr>
                <w:rFonts w:ascii="Times New Roman CYR" w:eastAsia="Times New Roman CYR" w:hAnsi="Times New Roman CYR" w:cs="Times New Roman CYR"/>
                <w:sz w:val="20"/>
                <w:szCs w:val="20"/>
                <w:lang w:eastAsia="ru-RU"/>
              </w:rPr>
              <w:t>стент</w:t>
            </w:r>
            <w:proofErr w:type="spellEnd"/>
          </w:p>
          <w:p w:rsidR="00763ADD" w:rsidRPr="00B12480" w:rsidRDefault="00763ADD" w:rsidP="00763ADD">
            <w:pPr>
              <w:spacing w:after="0" w:line="240" w:lineRule="auto"/>
              <w:jc w:val="center"/>
              <w:rPr>
                <w:rFonts w:ascii="Times New Roman CYR" w:eastAsia="Times New Roman CYR" w:hAnsi="Times New Roman CYR" w:cs="Times New Roman CYR"/>
                <w:sz w:val="20"/>
                <w:szCs w:val="20"/>
                <w:lang w:eastAsia="ru-RU"/>
              </w:rPr>
            </w:pPr>
          </w:p>
          <w:p w:rsidR="00763ADD" w:rsidRPr="00B12480" w:rsidRDefault="00763ADD" w:rsidP="00763ADD">
            <w:pPr>
              <w:spacing w:after="0" w:line="240" w:lineRule="auto"/>
              <w:jc w:val="center"/>
              <w:rPr>
                <w:rFonts w:ascii="Times New Roman" w:eastAsia="Times New Roman" w:hAnsi="Times New Roman"/>
                <w:sz w:val="20"/>
                <w:szCs w:val="20"/>
                <w:lang w:eastAsia="ru-RU"/>
              </w:rPr>
            </w:pP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keepNext/>
              <w:spacing w:before="28" w:after="28" w:line="240" w:lineRule="auto"/>
              <w:jc w:val="both"/>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 xml:space="preserve">Матричный </w:t>
            </w:r>
            <w:proofErr w:type="spellStart"/>
            <w:r w:rsidRPr="00B12480">
              <w:rPr>
                <w:rFonts w:ascii="Times New Roman CYR" w:eastAsia="Times New Roman CYR" w:hAnsi="Times New Roman CYR" w:cs="Times New Roman CYR"/>
                <w:sz w:val="20"/>
                <w:szCs w:val="20"/>
                <w:lang w:eastAsia="ru-RU"/>
              </w:rPr>
              <w:t>баллонорасширяемый</w:t>
            </w:r>
            <w:proofErr w:type="spellEnd"/>
            <w:r w:rsidRPr="00B12480">
              <w:rPr>
                <w:rFonts w:ascii="Times New Roman CYR" w:eastAsia="Times New Roman CYR" w:hAnsi="Times New Roman CYR" w:cs="Times New Roman CYR"/>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 xml:space="preserve">. Материал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w:t>
            </w:r>
            <w:proofErr w:type="gramStart"/>
            <w:r w:rsidRPr="00B12480">
              <w:rPr>
                <w:rFonts w:ascii="Times New Roman CYR" w:eastAsia="Times New Roman CYR" w:hAnsi="Times New Roman CYR" w:cs="Times New Roman CYR"/>
                <w:sz w:val="20"/>
                <w:szCs w:val="20"/>
                <w:lang w:eastAsia="ru-RU"/>
              </w:rPr>
              <w:t>кобальт-хромовый</w:t>
            </w:r>
            <w:proofErr w:type="gramEnd"/>
            <w:r w:rsidRPr="00B12480">
              <w:rPr>
                <w:rFonts w:ascii="Times New Roman CYR" w:eastAsia="Times New Roman CYR" w:hAnsi="Times New Roman CYR" w:cs="Times New Roman CYR"/>
                <w:sz w:val="20"/>
                <w:szCs w:val="20"/>
                <w:lang w:eastAsia="ru-RU"/>
              </w:rPr>
              <w:t xml:space="preserve"> сплав. Дизайн: Структура, дизайн - 7-и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w:t>
            </w:r>
            <w:r w:rsidRPr="00B12480">
              <w:rPr>
                <w:rFonts w:ascii="Times New Roman" w:eastAsia="Times New Roman" w:hAnsi="Times New Roman"/>
                <w:sz w:val="20"/>
                <w:szCs w:val="20"/>
                <w:lang w:eastAsia="ru-RU"/>
              </w:rPr>
              <w:t>«</w:t>
            </w:r>
            <w:r w:rsidRPr="00B12480">
              <w:rPr>
                <w:rFonts w:ascii="Times New Roman CYR" w:eastAsia="Times New Roman CYR" w:hAnsi="Times New Roman CYR" w:cs="Times New Roman CYR"/>
                <w:sz w:val="20"/>
                <w:szCs w:val="20"/>
                <w:lang w:eastAsia="ru-RU"/>
              </w:rPr>
              <w:t>корона</w:t>
            </w: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 xml:space="preserve">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2-2.5мм, 9-ти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корона 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2.75-3.5мм, 10-ти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корона 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4-5мм. Высокая гибкость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-компонента обеспечена соединением соседних корон двумя перемычками (начиная с 3-ей короны от края), с тангенциальным сдвигом их расположения</w:t>
            </w: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 xml:space="preserve">по спирали на 2,5 зубца между соседними коронами. Толщина стенки: не более 0.00295 дюйма (0.075мм).  Диаметры: 2.0, 2.25, 2.5, 2.75, 3.0, 3.5, 4.0, 4.5, 5.0  мм (все в наличии). Длины: 8, 13, 15, 18, 23, 28, 33, 38 мм (все в наличии).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 xml:space="preserve"> </w:t>
            </w:r>
            <w:proofErr w:type="gramStart"/>
            <w:r w:rsidRPr="00B12480">
              <w:rPr>
                <w:rFonts w:ascii="Times New Roman CYR" w:eastAsia="Times New Roman CYR" w:hAnsi="Times New Roman CYR" w:cs="Times New Roman CYR"/>
                <w:sz w:val="20"/>
                <w:szCs w:val="20"/>
                <w:lang w:eastAsia="ru-RU"/>
              </w:rPr>
              <w:t>смонтирован</w:t>
            </w:r>
            <w:proofErr w:type="gramEnd"/>
            <w:r w:rsidRPr="00B12480">
              <w:rPr>
                <w:rFonts w:ascii="Times New Roman CYR" w:eastAsia="Times New Roman CYR" w:hAnsi="Times New Roman CYR" w:cs="Times New Roman CYR"/>
                <w:sz w:val="20"/>
                <w:szCs w:val="20"/>
                <w:lang w:eastAsia="ru-RU"/>
              </w:rPr>
              <w:t xml:space="preserve"> на монорельсовом баллонном катетере длиной 145см совместимом с 0.14 дюйма проводником. 2 </w:t>
            </w:r>
            <w:proofErr w:type="spellStart"/>
            <w:r w:rsidRPr="00B12480">
              <w:rPr>
                <w:rFonts w:ascii="Times New Roman CYR" w:eastAsia="Times New Roman CYR" w:hAnsi="Times New Roman CYR" w:cs="Times New Roman CYR"/>
                <w:sz w:val="20"/>
                <w:szCs w:val="20"/>
                <w:lang w:eastAsia="ru-RU"/>
              </w:rPr>
              <w:t>рентгеноконтрастных</w:t>
            </w:r>
            <w:proofErr w:type="spellEnd"/>
            <w:r w:rsidRPr="00B12480">
              <w:rPr>
                <w:rFonts w:ascii="Times New Roman CYR" w:eastAsia="Times New Roman CYR" w:hAnsi="Times New Roman CYR" w:cs="Times New Roman CYR"/>
                <w:sz w:val="20"/>
                <w:szCs w:val="20"/>
                <w:lang w:eastAsia="ru-RU"/>
              </w:rPr>
              <w:t xml:space="preserve"> вольфрамовых маркера интегрированных в </w:t>
            </w:r>
            <w:proofErr w:type="spellStart"/>
            <w:r w:rsidRPr="00B12480">
              <w:rPr>
                <w:rFonts w:ascii="Times New Roman CYR" w:eastAsia="Times New Roman CYR" w:hAnsi="Times New Roman CYR" w:cs="Times New Roman CYR"/>
                <w:sz w:val="20"/>
                <w:szCs w:val="20"/>
                <w:lang w:eastAsia="ru-RU"/>
              </w:rPr>
              <w:t>шафт</w:t>
            </w:r>
            <w:proofErr w:type="spellEnd"/>
            <w:r w:rsidRPr="00B12480">
              <w:rPr>
                <w:rFonts w:ascii="Times New Roman CYR" w:eastAsia="Times New Roman CYR" w:hAnsi="Times New Roman CYR" w:cs="Times New Roman CYR"/>
                <w:sz w:val="20"/>
                <w:szCs w:val="20"/>
                <w:lang w:eastAsia="ru-RU"/>
              </w:rPr>
              <w:t xml:space="preserve"> катетера. Профиль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- 0,036". Диаметр кончика баллона, не более:  0,0165" . Диаметр </w:t>
            </w:r>
            <w:proofErr w:type="spellStart"/>
            <w:r w:rsidRPr="00B12480">
              <w:rPr>
                <w:rFonts w:ascii="Times New Roman CYR" w:eastAsia="Times New Roman CYR" w:hAnsi="Times New Roman CYR" w:cs="Times New Roman CYR"/>
                <w:sz w:val="20"/>
                <w:szCs w:val="20"/>
                <w:lang w:eastAsia="ru-RU"/>
              </w:rPr>
              <w:t>шафта</w:t>
            </w:r>
            <w:proofErr w:type="spellEnd"/>
            <w:r w:rsidRPr="00B12480">
              <w:rPr>
                <w:rFonts w:ascii="Times New Roman CYR" w:eastAsia="Times New Roman CYR" w:hAnsi="Times New Roman CYR" w:cs="Times New Roman CYR"/>
                <w:sz w:val="20"/>
                <w:szCs w:val="20"/>
                <w:lang w:eastAsia="ru-RU"/>
              </w:rPr>
              <w:t xml:space="preserve"> проксимально/дистально 1.9/2.7F. Площадь ячейки раскрытого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- 4,6мм</w:t>
            </w:r>
            <w:proofErr w:type="gramStart"/>
            <w:r w:rsidRPr="00B12480">
              <w:rPr>
                <w:rFonts w:ascii="Times New Roman CYR" w:eastAsia="Times New Roman CYR" w:hAnsi="Times New Roman CYR" w:cs="Times New Roman CYR"/>
                <w:sz w:val="20"/>
                <w:szCs w:val="20"/>
                <w:vertAlign w:val="superscript"/>
                <w:lang w:eastAsia="ru-RU"/>
              </w:rPr>
              <w:t>2</w:t>
            </w:r>
            <w:proofErr w:type="gramEnd"/>
            <w:r w:rsidRPr="00B12480">
              <w:rPr>
                <w:rFonts w:ascii="Times New Roman CYR" w:eastAsia="Times New Roman CYR" w:hAnsi="Times New Roman CYR" w:cs="Times New Roman CYR"/>
                <w:sz w:val="20"/>
                <w:szCs w:val="20"/>
                <w:lang w:eastAsia="ru-RU"/>
              </w:rPr>
              <w:t xml:space="preserve"> (для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диаметром 3 мм). </w:t>
            </w:r>
            <w:proofErr w:type="spellStart"/>
            <w:r w:rsidRPr="00B12480">
              <w:rPr>
                <w:rFonts w:ascii="Times New Roman CYR" w:eastAsia="Times New Roman CYR" w:hAnsi="Times New Roman CYR" w:cs="Times New Roman CYR"/>
                <w:sz w:val="20"/>
                <w:szCs w:val="20"/>
                <w:lang w:eastAsia="ru-RU"/>
              </w:rPr>
              <w:t>Прощадь</w:t>
            </w:r>
            <w:proofErr w:type="spellEnd"/>
            <w:r w:rsidRPr="00B12480">
              <w:rPr>
                <w:rFonts w:ascii="Times New Roman CYR" w:eastAsia="Times New Roman CYR" w:hAnsi="Times New Roman CYR" w:cs="Times New Roman CYR"/>
                <w:sz w:val="20"/>
                <w:szCs w:val="20"/>
                <w:lang w:eastAsia="ru-RU"/>
              </w:rPr>
              <w:t xml:space="preserve"> покрытия </w:t>
            </w:r>
            <w:proofErr w:type="spellStart"/>
            <w:r w:rsidRPr="00B12480">
              <w:rPr>
                <w:rFonts w:ascii="Times New Roman CYR" w:eastAsia="Times New Roman CYR" w:hAnsi="Times New Roman CYR" w:cs="Times New Roman CYR"/>
                <w:sz w:val="20"/>
                <w:szCs w:val="20"/>
                <w:lang w:eastAsia="ru-RU"/>
              </w:rPr>
              <w:t>стентом</w:t>
            </w:r>
            <w:proofErr w:type="spellEnd"/>
            <w:r w:rsidRPr="00B12480">
              <w:rPr>
                <w:rFonts w:ascii="Times New Roman CYR" w:eastAsia="Times New Roman CYR" w:hAnsi="Times New Roman CYR" w:cs="Times New Roman CYR"/>
                <w:sz w:val="20"/>
                <w:szCs w:val="20"/>
                <w:lang w:eastAsia="ru-RU"/>
              </w:rPr>
              <w:t xml:space="preserve"> стенки артерии - 12,8% (для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диаметром 3 мм). Номинальное давление 9 атм., расчетное давление разрыва не менее 18 атм.  Наличие индикатора стерилизации. Размерный ряд оговаривается при поставке.</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tabs>
                <w:tab w:val="left" w:pos="8662"/>
              </w:tabs>
              <w:spacing w:after="0" w:line="240" w:lineRule="auto"/>
              <w:ind w:right="364"/>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шт.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C8392B">
            <w:pPr>
              <w:spacing w:after="0" w:line="240" w:lineRule="auto"/>
              <w:ind w:right="34"/>
              <w:jc w:val="center"/>
              <w:rPr>
                <w:rFonts w:eastAsia="Times New Roman"/>
                <w:sz w:val="20"/>
                <w:szCs w:val="20"/>
                <w:lang w:eastAsia="ru-RU"/>
              </w:rPr>
            </w:pPr>
            <w:r w:rsidRPr="00B12480">
              <w:rPr>
                <w:rFonts w:ascii="Times New Roman" w:eastAsia="Times New Roman" w:hAnsi="Times New Roman"/>
                <w:sz w:val="20"/>
                <w:szCs w:val="20"/>
                <w:lang w:eastAsia="ru-RU"/>
              </w:rPr>
              <w:t>3</w:t>
            </w:r>
            <w:r w:rsidR="00C8392B" w:rsidRPr="00B12480">
              <w:rPr>
                <w:rFonts w:ascii="Times New Roman" w:eastAsia="Times New Roman" w:hAnsi="Times New Roman"/>
                <w:sz w:val="20"/>
                <w:szCs w:val="20"/>
                <w:lang w:eastAsia="ru-RU"/>
              </w:rPr>
              <w:t>6</w:t>
            </w:r>
          </w:p>
        </w:tc>
      </w:tr>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2</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Коронарный набор</w:t>
            </w: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Набор для проведения </w:t>
            </w:r>
            <w:proofErr w:type="gramStart"/>
            <w:r w:rsidRPr="00B12480">
              <w:rPr>
                <w:rFonts w:ascii="Times New Roman CYR" w:eastAsia="Times New Roman CYR" w:hAnsi="Times New Roman CYR" w:cs="Times New Roman CYR"/>
                <w:sz w:val="20"/>
                <w:szCs w:val="20"/>
                <w:lang w:eastAsia="ru-RU"/>
              </w:rPr>
              <w:t>коронарной</w:t>
            </w:r>
            <w:proofErr w:type="gramEnd"/>
            <w:r w:rsidRPr="00B12480">
              <w:rPr>
                <w:rFonts w:ascii="Times New Roman CYR" w:eastAsia="Times New Roman CYR" w:hAnsi="Times New Roman CYR" w:cs="Times New Roman CYR"/>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ангиопластики</w:t>
            </w:r>
            <w:proofErr w:type="spellEnd"/>
            <w:r w:rsidRPr="00B12480">
              <w:rPr>
                <w:rFonts w:ascii="Times New Roman CYR" w:eastAsia="Times New Roman CYR" w:hAnsi="Times New Roman CYR" w:cs="Times New Roman CYR"/>
                <w:sz w:val="20"/>
                <w:szCs w:val="20"/>
                <w:lang w:eastAsia="ru-RU"/>
              </w:rPr>
              <w:t xml:space="preserve"> в составе:</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Y-</w:t>
            </w:r>
            <w:r w:rsidRPr="00B12480">
              <w:rPr>
                <w:rFonts w:ascii="Times New Roman CYR" w:eastAsia="Times New Roman CYR" w:hAnsi="Times New Roman CYR" w:cs="Times New Roman CYR"/>
                <w:sz w:val="20"/>
                <w:szCs w:val="20"/>
                <w:lang w:eastAsia="ru-RU"/>
              </w:rPr>
              <w:t xml:space="preserve">коннектор - адаптер </w:t>
            </w:r>
            <w:proofErr w:type="spellStart"/>
            <w:r w:rsidRPr="00B12480">
              <w:rPr>
                <w:rFonts w:ascii="Times New Roman CYR" w:eastAsia="Times New Roman CYR" w:hAnsi="Times New Roman CYR" w:cs="Times New Roman CYR"/>
                <w:sz w:val="20"/>
                <w:szCs w:val="20"/>
                <w:lang w:eastAsia="ru-RU"/>
              </w:rPr>
              <w:t>гемостатический</w:t>
            </w:r>
            <w:proofErr w:type="spellEnd"/>
            <w:r w:rsidRPr="00B12480">
              <w:rPr>
                <w:rFonts w:ascii="Times New Roman CYR" w:eastAsia="Times New Roman CYR" w:hAnsi="Times New Roman CYR" w:cs="Times New Roman CYR"/>
                <w:sz w:val="20"/>
                <w:szCs w:val="20"/>
                <w:lang w:eastAsia="ru-RU"/>
              </w:rPr>
              <w:t xml:space="preserve"> с защелкивающимся клапаном и удлинителем.</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Адаптер может быть присоединен к диагностическому катетеру, проводниковому катетеру, </w:t>
            </w:r>
            <w:proofErr w:type="spellStart"/>
            <w:r w:rsidRPr="00B12480">
              <w:rPr>
                <w:rFonts w:ascii="Times New Roman CYR" w:eastAsia="Times New Roman CYR" w:hAnsi="Times New Roman CYR" w:cs="Times New Roman CYR"/>
                <w:sz w:val="20"/>
                <w:szCs w:val="20"/>
                <w:lang w:eastAsia="ru-RU"/>
              </w:rPr>
              <w:t>интродьюсеру</w:t>
            </w:r>
            <w:proofErr w:type="spellEnd"/>
            <w:r w:rsidRPr="00B12480">
              <w:rPr>
                <w:rFonts w:ascii="Times New Roman CYR" w:eastAsia="Times New Roman CYR" w:hAnsi="Times New Roman CYR" w:cs="Times New Roman CYR"/>
                <w:sz w:val="20"/>
                <w:szCs w:val="20"/>
                <w:lang w:eastAsia="ru-RU"/>
              </w:rPr>
              <w:t>. Клапан  регулируемого адаптера позволяет вводить инструменты размерами в диапазоне от 3F до  8F, эффективно предотвращать рефлюкс крови и аспирацию атмосферного воздуха. Адаптер прозрачен для контроля пузырьков воздуха. Боковое отведение позволяет омывать инструмент, находящийся в просвете катетера-</w:t>
            </w:r>
            <w:proofErr w:type="spellStart"/>
            <w:r w:rsidRPr="00B12480">
              <w:rPr>
                <w:rFonts w:ascii="Times New Roman CYR" w:eastAsia="Times New Roman CYR" w:hAnsi="Times New Roman CYR" w:cs="Times New Roman CYR"/>
                <w:sz w:val="20"/>
                <w:szCs w:val="20"/>
                <w:lang w:eastAsia="ru-RU"/>
              </w:rPr>
              <w:t>интродюсера</w:t>
            </w:r>
            <w:proofErr w:type="spellEnd"/>
            <w:r w:rsidRPr="00B12480">
              <w:rPr>
                <w:rFonts w:ascii="Times New Roman CYR" w:eastAsia="Times New Roman CYR" w:hAnsi="Times New Roman CYR" w:cs="Times New Roman CYR"/>
                <w:sz w:val="20"/>
                <w:szCs w:val="20"/>
                <w:lang w:eastAsia="ru-RU"/>
              </w:rPr>
              <w:t xml:space="preserve">, и может использоваться в качестве дополнительной </w:t>
            </w:r>
            <w:proofErr w:type="spellStart"/>
            <w:r w:rsidRPr="00B12480">
              <w:rPr>
                <w:rFonts w:ascii="Times New Roman CYR" w:eastAsia="Times New Roman CYR" w:hAnsi="Times New Roman CYR" w:cs="Times New Roman CYR"/>
                <w:sz w:val="20"/>
                <w:szCs w:val="20"/>
                <w:lang w:eastAsia="ru-RU"/>
              </w:rPr>
              <w:t>инфузионной</w:t>
            </w:r>
            <w:proofErr w:type="spellEnd"/>
            <w:r w:rsidRPr="00B12480">
              <w:rPr>
                <w:rFonts w:ascii="Times New Roman CYR" w:eastAsia="Times New Roman CYR" w:hAnsi="Times New Roman CYR" w:cs="Times New Roman CYR"/>
                <w:sz w:val="20"/>
                <w:szCs w:val="20"/>
                <w:lang w:eastAsia="ru-RU"/>
              </w:rPr>
              <w:t xml:space="preserve"> линии для введения контраста или иных лекарственных растворов.</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игла для введения коронарного проводника.</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токер</w:t>
            </w:r>
            <w:proofErr w:type="spellEnd"/>
            <w:r w:rsidRPr="00B12480">
              <w:rPr>
                <w:rFonts w:ascii="Times New Roman CYR" w:eastAsia="Times New Roman CYR" w:hAnsi="Times New Roman CYR" w:cs="Times New Roman CYR"/>
                <w:sz w:val="20"/>
                <w:szCs w:val="20"/>
                <w:lang w:eastAsia="ru-RU"/>
              </w:rPr>
              <w:t xml:space="preserve"> – устройство для вращения коронарного проводника.</w:t>
            </w:r>
          </w:p>
          <w:p w:rsidR="00763ADD" w:rsidRPr="00B12480" w:rsidRDefault="00763ADD" w:rsidP="00763ADD">
            <w:pPr>
              <w:spacing w:after="0" w:line="240" w:lineRule="auto"/>
              <w:jc w:val="both"/>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Наличие индикатора стерилизации.</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шт.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C8392B">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3</w:t>
            </w:r>
            <w:r w:rsidR="00C8392B" w:rsidRPr="00B12480">
              <w:rPr>
                <w:rFonts w:ascii="Times New Roman" w:eastAsia="Times New Roman" w:hAnsi="Times New Roman"/>
                <w:sz w:val="20"/>
                <w:szCs w:val="20"/>
                <w:lang w:eastAsia="ru-RU"/>
              </w:rPr>
              <w:t>6</w:t>
            </w:r>
          </w:p>
        </w:tc>
      </w:tr>
    </w:tbl>
    <w:p w:rsidR="003C6438" w:rsidRPr="00B12480" w:rsidRDefault="003C6438" w:rsidP="00FC7A2A">
      <w:pPr>
        <w:tabs>
          <w:tab w:val="left" w:pos="900"/>
        </w:tabs>
        <w:spacing w:after="0" w:line="240" w:lineRule="auto"/>
        <w:ind w:left="180" w:firstLine="567"/>
        <w:jc w:val="both"/>
        <w:rPr>
          <w:rFonts w:ascii="Times New Roman" w:hAnsi="Times New Roman"/>
          <w:sz w:val="20"/>
          <w:szCs w:val="20"/>
          <w:lang w:eastAsia="ru-RU"/>
        </w:rPr>
      </w:pPr>
    </w:p>
    <w:p w:rsidR="003A5DE1" w:rsidRPr="00B12480" w:rsidRDefault="001A5B1B" w:rsidP="001A5B1B">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020345" w:rsidRPr="00B12480">
        <w:rPr>
          <w:rFonts w:ascii="Times New Roman" w:hAnsi="Times New Roman"/>
          <w:bCs/>
          <w:sz w:val="20"/>
          <w:szCs w:val="20"/>
          <w:lang w:eastAsia="ru-RU"/>
        </w:rPr>
        <w:t>, регистрационное удостоверение</w:t>
      </w:r>
      <w:r w:rsidRPr="00B12480">
        <w:rPr>
          <w:rFonts w:ascii="Times New Roman" w:hAnsi="Times New Roman"/>
          <w:bCs/>
          <w:sz w:val="20"/>
          <w:szCs w:val="20"/>
          <w:lang w:eastAsia="ru-RU"/>
        </w:rPr>
        <w:t>);</w:t>
      </w:r>
    </w:p>
    <w:p w:rsidR="001A5B1B"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B12480">
        <w:rPr>
          <w:rFonts w:ascii="Times New Roman" w:hAnsi="Times New Roman"/>
          <w:bCs/>
          <w:sz w:val="20"/>
          <w:szCs w:val="20"/>
          <w:lang w:eastAsia="ru-RU"/>
        </w:rPr>
        <w:t xml:space="preserve">. </w:t>
      </w:r>
    </w:p>
    <w:p w:rsidR="00582683" w:rsidRPr="00B12480" w:rsidRDefault="00582683"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наличие в каждом наборе инструкции на русском языке.</w:t>
      </w:r>
    </w:p>
    <w:p w:rsidR="001A5B1B" w:rsidRPr="00B12480" w:rsidRDefault="001A5B1B" w:rsidP="001A5B1B">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B12480" w:rsidRDefault="001A5B1B" w:rsidP="006D6E29">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Остаточный срок годности товара, на момент получения товара Заказчиком не менее </w:t>
      </w:r>
      <w:r w:rsidR="00763ADD" w:rsidRPr="00B12480">
        <w:rPr>
          <w:rFonts w:ascii="Times New Roman" w:hAnsi="Times New Roman"/>
          <w:bCs/>
          <w:sz w:val="20"/>
          <w:szCs w:val="20"/>
          <w:lang w:eastAsia="ru-RU"/>
        </w:rPr>
        <w:t xml:space="preserve">70 % (семьдесят процентов) </w:t>
      </w:r>
      <w:r w:rsidRPr="00B12480">
        <w:rPr>
          <w:rFonts w:ascii="Times New Roman" w:hAnsi="Times New Roman"/>
          <w:bCs/>
          <w:sz w:val="20"/>
          <w:szCs w:val="20"/>
          <w:lang w:eastAsia="ru-RU"/>
        </w:rPr>
        <w:t xml:space="preserve"> основного срока годности.  </w:t>
      </w:r>
    </w:p>
    <w:p w:rsidR="00763ADD" w:rsidRPr="00B12480" w:rsidRDefault="00763ADD" w:rsidP="00763ADD">
      <w:pPr>
        <w:spacing w:after="0" w:line="240" w:lineRule="auto"/>
        <w:ind w:left="360"/>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Претензии по качеству поставляемого Товара принимаются Поставщиком в течение всего срока годности Товара </w:t>
      </w:r>
    </w:p>
    <w:p w:rsidR="00763ADD" w:rsidRPr="00B12480" w:rsidRDefault="00763ADD" w:rsidP="00763ADD">
      <w:pPr>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при условии его надлежащего хранения (соблюдение температурного режима, влажности и т.д.).</w:t>
      </w:r>
    </w:p>
    <w:p w:rsidR="00763ADD" w:rsidRPr="00B12480" w:rsidRDefault="00763ADD" w:rsidP="006D6E29">
      <w:pPr>
        <w:spacing w:after="0" w:line="240" w:lineRule="auto"/>
        <w:ind w:firstLine="426"/>
        <w:jc w:val="both"/>
        <w:rPr>
          <w:rFonts w:ascii="Times New Roman" w:hAnsi="Times New Roman"/>
          <w:bCs/>
          <w:sz w:val="20"/>
          <w:szCs w:val="20"/>
          <w:lang w:eastAsia="ru-RU"/>
        </w:rPr>
      </w:pPr>
    </w:p>
    <w:p w:rsidR="006B675B" w:rsidRPr="00B12480" w:rsidRDefault="006B675B" w:rsidP="00FD621B">
      <w:pPr>
        <w:numPr>
          <w:ilvl w:val="0"/>
          <w:numId w:val="3"/>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B12480">
        <w:rPr>
          <w:rFonts w:ascii="Times New Roman" w:hAnsi="Times New Roman"/>
          <w:b/>
          <w:sz w:val="20"/>
          <w:szCs w:val="20"/>
          <w:u w:val="single"/>
          <w:lang w:eastAsia="ru-RU"/>
        </w:rPr>
        <w:t>должен быть скреплен оттиском печати участника закупки</w:t>
      </w:r>
      <w:r w:rsidRPr="00B12480">
        <w:rPr>
          <w:rFonts w:ascii="Times New Roman" w:hAnsi="Times New Roman"/>
          <w:sz w:val="20"/>
          <w:szCs w:val="20"/>
          <w:lang w:eastAsia="ru-RU"/>
        </w:rPr>
        <w:t xml:space="preserve"> (для участника закупки – юридического лица). </w:t>
      </w:r>
      <w:r w:rsidRPr="00B12480">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B12480">
        <w:rPr>
          <w:rFonts w:ascii="Times New Roman" w:hAnsi="Times New Roman"/>
          <w:color w:val="FF0000"/>
          <w:sz w:val="20"/>
          <w:szCs w:val="20"/>
          <w:lang w:eastAsia="ru-RU"/>
        </w:rPr>
        <w:t>.</w:t>
      </w:r>
      <w:r w:rsidRPr="00B12480">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247E92" w:rsidRPr="00B12480" w:rsidRDefault="006B675B" w:rsidP="00247E92">
      <w:pPr>
        <w:widowControl w:val="0"/>
        <w:shd w:val="clear" w:color="auto" w:fill="FFFFFF"/>
        <w:autoSpaceDE w:val="0"/>
        <w:autoSpaceDN w:val="0"/>
        <w:adjustRightInd w:val="0"/>
        <w:spacing w:after="0"/>
        <w:jc w:val="both"/>
        <w:rPr>
          <w:rFonts w:ascii="Times New Roman" w:hAnsi="Times New Roman"/>
          <w:bCs/>
          <w:sz w:val="20"/>
          <w:szCs w:val="20"/>
          <w:lang w:eastAsia="ru-RU"/>
        </w:rPr>
      </w:pPr>
      <w:r w:rsidRPr="00B12480">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B12480">
        <w:rPr>
          <w:rFonts w:ascii="Times New Roman" w:hAnsi="Times New Roman"/>
          <w:color w:val="FF0000"/>
          <w:sz w:val="20"/>
          <w:szCs w:val="20"/>
          <w:lang w:eastAsia="ru-RU"/>
        </w:rPr>
        <w:t>.</w:t>
      </w:r>
      <w:r w:rsidR="002973D5">
        <w:rPr>
          <w:rFonts w:ascii="Times New Roman" w:hAnsi="Times New Roman"/>
          <w:color w:val="FF0000"/>
          <w:sz w:val="20"/>
          <w:szCs w:val="20"/>
          <w:lang w:eastAsia="ru-RU"/>
        </w:rPr>
        <w:t xml:space="preserve"> </w:t>
      </w:r>
      <w:r w:rsidR="00247E92" w:rsidRPr="00B12480">
        <w:rPr>
          <w:rFonts w:ascii="Times New Roman" w:hAnsi="Times New Roman"/>
          <w:b/>
          <w:bCs/>
          <w:sz w:val="20"/>
          <w:szCs w:val="20"/>
          <w:u w:val="single"/>
          <w:lang w:eastAsia="ru-RU"/>
        </w:rPr>
        <w:t>К заявке должны быть приложены копии 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p>
    <w:p w:rsidR="006B675B" w:rsidRPr="00B12480"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B12480"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Участнику закупки при заполнении з</w:t>
      </w:r>
      <w:r w:rsidRPr="00B12480">
        <w:rPr>
          <w:rFonts w:ascii="Times New Roman" w:hAnsi="Times New Roman"/>
          <w:sz w:val="20"/>
          <w:szCs w:val="20"/>
          <w:lang w:eastAsia="ru-RU"/>
        </w:rPr>
        <w:t>аявки на участие в запросе цен (котировок)</w:t>
      </w:r>
      <w:r w:rsidRPr="00B12480">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B12480" w:rsidRDefault="006B675B" w:rsidP="00FC7A2A">
      <w:pPr>
        <w:spacing w:after="0" w:line="240" w:lineRule="auto"/>
        <w:ind w:firstLine="360"/>
        <w:jc w:val="both"/>
        <w:rPr>
          <w:rFonts w:ascii="Times New Roman" w:hAnsi="Times New Roman"/>
          <w:iCs/>
          <w:sz w:val="20"/>
          <w:szCs w:val="20"/>
          <w:lang w:eastAsia="ru-RU"/>
        </w:rPr>
      </w:pPr>
      <w:r w:rsidRPr="00B12480">
        <w:rPr>
          <w:rFonts w:ascii="Times New Roman" w:hAnsi="Times New Roman"/>
          <w:iCs/>
          <w:sz w:val="20"/>
          <w:szCs w:val="20"/>
          <w:lang w:eastAsia="ru-RU"/>
        </w:rPr>
        <w:t xml:space="preserve">В </w:t>
      </w:r>
      <w:proofErr w:type="gramStart"/>
      <w:r w:rsidRPr="00B12480">
        <w:rPr>
          <w:rFonts w:ascii="Times New Roman" w:hAnsi="Times New Roman"/>
          <w:iCs/>
          <w:sz w:val="20"/>
          <w:szCs w:val="20"/>
          <w:lang w:eastAsia="ru-RU"/>
        </w:rPr>
        <w:t>случае</w:t>
      </w:r>
      <w:proofErr w:type="gramEnd"/>
      <w:r w:rsidRPr="00B12480">
        <w:rPr>
          <w:rFonts w:ascii="Times New Roman" w:hAnsi="Times New Roman"/>
          <w:iCs/>
          <w:sz w:val="20"/>
          <w:szCs w:val="20"/>
          <w:lang w:eastAsia="ru-RU"/>
        </w:rPr>
        <w:t>, если в графе «Требования к функциональным характеристикам (потребительским свойствам), качественным характеристикам товара»:</w:t>
      </w:r>
    </w:p>
    <w:p w:rsidR="006B675B" w:rsidRPr="00B12480" w:rsidRDefault="006B675B" w:rsidP="00FC7A2A">
      <w:pPr>
        <w:spacing w:after="0" w:line="240" w:lineRule="auto"/>
        <w:ind w:firstLine="360"/>
        <w:rPr>
          <w:rFonts w:ascii="Times New Roman" w:hAnsi="Times New Roman"/>
          <w:iCs/>
          <w:sz w:val="20"/>
          <w:szCs w:val="20"/>
          <w:lang w:eastAsia="ru-RU"/>
        </w:rPr>
      </w:pPr>
      <w:r w:rsidRPr="00B12480">
        <w:rPr>
          <w:rFonts w:ascii="Times New Roman" w:hAnsi="Times New Roman"/>
          <w:iCs/>
          <w:sz w:val="20"/>
          <w:szCs w:val="20"/>
          <w:lang w:eastAsia="ru-RU"/>
        </w:rPr>
        <w:t xml:space="preserve">- указано </w:t>
      </w:r>
      <w:r w:rsidRPr="00B12480">
        <w:rPr>
          <w:rFonts w:ascii="Times New Roman" w:hAnsi="Times New Roman"/>
          <w:bCs/>
          <w:iCs/>
          <w:sz w:val="20"/>
          <w:szCs w:val="20"/>
          <w:lang w:eastAsia="ru-RU"/>
        </w:rPr>
        <w:t>(</w:t>
      </w:r>
      <w:r w:rsidRPr="00B12480">
        <w:rPr>
          <w:rFonts w:ascii="Times New Roman" w:hAnsi="Times New Roman"/>
          <w:b/>
          <w:bCs/>
          <w:iCs/>
          <w:color w:val="FF0000"/>
          <w:sz w:val="20"/>
          <w:szCs w:val="20"/>
          <w:lang w:eastAsia="ru-RU"/>
        </w:rPr>
        <w:t>не более, не менее, или</w:t>
      </w:r>
      <w:r w:rsidRPr="00B12480">
        <w:rPr>
          <w:rFonts w:ascii="Times New Roman" w:hAnsi="Times New Roman"/>
          <w:bCs/>
          <w:iCs/>
          <w:sz w:val="20"/>
          <w:szCs w:val="20"/>
          <w:lang w:eastAsia="ru-RU"/>
        </w:rPr>
        <w:t>),</w:t>
      </w:r>
      <w:r w:rsidRPr="00B12480">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B12480">
        <w:rPr>
          <w:rFonts w:ascii="Times New Roman" w:hAnsi="Times New Roman"/>
          <w:b/>
          <w:iCs/>
          <w:color w:val="FF0000"/>
          <w:sz w:val="20"/>
          <w:szCs w:val="20"/>
          <w:lang w:eastAsia="ru-RU"/>
        </w:rPr>
        <w:t>конкретные показатели</w:t>
      </w:r>
      <w:r w:rsidRPr="00B12480">
        <w:rPr>
          <w:rFonts w:ascii="Times New Roman" w:hAnsi="Times New Roman"/>
          <w:iCs/>
          <w:sz w:val="20"/>
          <w:szCs w:val="20"/>
          <w:lang w:eastAsia="ru-RU"/>
        </w:rPr>
        <w:t xml:space="preserve"> предлагаемого к поставке товара.</w:t>
      </w:r>
    </w:p>
    <w:p w:rsidR="006B675B" w:rsidRPr="00B12480" w:rsidRDefault="006B675B" w:rsidP="00FC7A2A">
      <w:pPr>
        <w:spacing w:after="0" w:line="240" w:lineRule="auto"/>
        <w:ind w:firstLine="360"/>
        <w:rPr>
          <w:rFonts w:ascii="Times New Roman" w:hAnsi="Times New Roman"/>
          <w:iCs/>
          <w:sz w:val="20"/>
          <w:szCs w:val="20"/>
          <w:lang w:eastAsia="ru-RU"/>
        </w:rPr>
      </w:pPr>
      <w:r w:rsidRPr="00B12480">
        <w:rPr>
          <w:rFonts w:ascii="Times New Roman" w:hAnsi="Times New Roman"/>
          <w:iCs/>
          <w:sz w:val="20"/>
          <w:szCs w:val="20"/>
          <w:lang w:eastAsia="ru-RU"/>
        </w:rPr>
        <w:t xml:space="preserve">- указано </w:t>
      </w:r>
      <w:r w:rsidRPr="00B12480">
        <w:rPr>
          <w:rFonts w:ascii="Times New Roman" w:hAnsi="Times New Roman"/>
          <w:bCs/>
          <w:iCs/>
          <w:sz w:val="20"/>
          <w:szCs w:val="20"/>
          <w:lang w:eastAsia="ru-RU"/>
        </w:rPr>
        <w:t>(</w:t>
      </w:r>
      <w:r w:rsidRPr="00B12480">
        <w:rPr>
          <w:rFonts w:ascii="Times New Roman" w:hAnsi="Times New Roman"/>
          <w:b/>
          <w:bCs/>
          <w:iCs/>
          <w:color w:val="FF0000"/>
          <w:sz w:val="20"/>
          <w:szCs w:val="20"/>
          <w:lang w:eastAsia="ru-RU"/>
        </w:rPr>
        <w:t>от __ до __</w:t>
      </w:r>
      <w:r w:rsidRPr="00B12480">
        <w:rPr>
          <w:rFonts w:ascii="Times New Roman" w:hAnsi="Times New Roman"/>
          <w:bCs/>
          <w:iCs/>
          <w:color w:val="FF0000"/>
          <w:sz w:val="20"/>
          <w:szCs w:val="20"/>
          <w:lang w:eastAsia="ru-RU"/>
        </w:rPr>
        <w:t>)</w:t>
      </w:r>
      <w:r w:rsidRPr="00B12480">
        <w:rPr>
          <w:rFonts w:ascii="Times New Roman" w:hAnsi="Times New Roman"/>
          <w:iCs/>
          <w:sz w:val="20"/>
          <w:szCs w:val="20"/>
          <w:lang w:eastAsia="ru-RU"/>
        </w:rPr>
        <w:t xml:space="preserve"> участник размещения заказа указывает </w:t>
      </w:r>
      <w:r w:rsidRPr="00B12480">
        <w:rPr>
          <w:rFonts w:ascii="Times New Roman" w:hAnsi="Times New Roman"/>
          <w:bCs/>
          <w:iCs/>
          <w:sz w:val="20"/>
          <w:szCs w:val="20"/>
          <w:lang w:eastAsia="ru-RU"/>
        </w:rPr>
        <w:t>«</w:t>
      </w:r>
      <w:proofErr w:type="gramStart"/>
      <w:r w:rsidRPr="00B12480">
        <w:rPr>
          <w:rFonts w:ascii="Times New Roman" w:hAnsi="Times New Roman"/>
          <w:b/>
          <w:bCs/>
          <w:iCs/>
          <w:color w:val="FF0000"/>
          <w:sz w:val="20"/>
          <w:szCs w:val="20"/>
          <w:lang w:eastAsia="ru-RU"/>
        </w:rPr>
        <w:t>от</w:t>
      </w:r>
      <w:proofErr w:type="gramEnd"/>
      <w:r w:rsidRPr="00B12480">
        <w:rPr>
          <w:rFonts w:ascii="Times New Roman" w:hAnsi="Times New Roman"/>
          <w:b/>
          <w:bCs/>
          <w:iCs/>
          <w:color w:val="FF0000"/>
          <w:sz w:val="20"/>
          <w:szCs w:val="20"/>
          <w:lang w:eastAsia="ru-RU"/>
        </w:rPr>
        <w:t xml:space="preserve"> __ до __</w:t>
      </w:r>
      <w:r w:rsidRPr="00B12480">
        <w:rPr>
          <w:rFonts w:ascii="Times New Roman" w:hAnsi="Times New Roman"/>
          <w:bCs/>
          <w:iCs/>
          <w:sz w:val="20"/>
          <w:szCs w:val="20"/>
          <w:lang w:eastAsia="ru-RU"/>
        </w:rPr>
        <w:t>»</w:t>
      </w:r>
    </w:p>
    <w:p w:rsidR="006B675B" w:rsidRPr="00B12480" w:rsidRDefault="006B675B" w:rsidP="00247E92">
      <w:pPr>
        <w:numPr>
          <w:ilvl w:val="0"/>
          <w:numId w:val="3"/>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B1248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B12480">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B12480"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B12480">
        <w:rPr>
          <w:rFonts w:ascii="Times New Roman" w:hAnsi="Times New Roman"/>
          <w:sz w:val="20"/>
          <w:szCs w:val="20"/>
          <w:lang w:eastAsia="ru-RU"/>
        </w:rPr>
        <w:t>Срок поставки товара:</w:t>
      </w:r>
      <w:r w:rsidR="00BD4FA8" w:rsidRPr="00B12480">
        <w:rPr>
          <w:rFonts w:ascii="Times New Roman" w:hAnsi="Times New Roman"/>
          <w:sz w:val="20"/>
          <w:szCs w:val="20"/>
          <w:lang w:eastAsia="ru-RU"/>
        </w:rPr>
        <w:t xml:space="preserve"> </w:t>
      </w:r>
      <w:r w:rsidR="00763ADD" w:rsidRPr="00B12480">
        <w:rPr>
          <w:rFonts w:ascii="Times New Roman" w:hAnsi="Times New Roman"/>
          <w:sz w:val="20"/>
          <w:szCs w:val="20"/>
          <w:lang w:eastAsia="ru-RU"/>
        </w:rPr>
        <w:t>в течение 20 календарных дней с момента заключения договора.</w:t>
      </w:r>
    </w:p>
    <w:p w:rsidR="00BD4FA8" w:rsidRPr="00B12480" w:rsidRDefault="00BD4FA8" w:rsidP="00BD4FA8">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B12480" w:rsidRDefault="00BD4FA8" w:rsidP="00BD4FA8">
      <w:pPr>
        <w:numPr>
          <w:ilvl w:val="12"/>
          <w:numId w:val="0"/>
        </w:numPr>
        <w:tabs>
          <w:tab w:val="left" w:pos="-284"/>
          <w:tab w:val="left" w:pos="5245"/>
        </w:tabs>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B12480" w:rsidRDefault="00FD621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B12480">
        <w:rPr>
          <w:rFonts w:ascii="Times New Roman" w:hAnsi="Times New Roman"/>
          <w:b/>
          <w:sz w:val="20"/>
          <w:szCs w:val="20"/>
          <w:lang w:eastAsia="ru-RU"/>
        </w:rPr>
        <w:t>5</w:t>
      </w:r>
      <w:r w:rsidR="004C013B" w:rsidRPr="00B12480">
        <w:rPr>
          <w:rFonts w:ascii="Times New Roman" w:hAnsi="Times New Roman"/>
          <w:b/>
          <w:sz w:val="20"/>
          <w:szCs w:val="20"/>
          <w:lang w:eastAsia="ru-RU"/>
        </w:rPr>
        <w:t xml:space="preserve">. </w:t>
      </w:r>
      <w:r w:rsidR="006B675B" w:rsidRPr="00B12480">
        <w:rPr>
          <w:rFonts w:ascii="Times New Roman" w:hAnsi="Times New Roman"/>
          <w:b/>
          <w:sz w:val="20"/>
          <w:szCs w:val="20"/>
          <w:lang w:eastAsia="ru-RU"/>
        </w:rPr>
        <w:t>сведения о начальной (максимальной) цене договора: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82"/>
        <w:gridCol w:w="911"/>
        <w:gridCol w:w="1144"/>
        <w:gridCol w:w="1275"/>
        <w:gridCol w:w="1275"/>
        <w:gridCol w:w="1277"/>
        <w:gridCol w:w="1134"/>
        <w:gridCol w:w="1276"/>
      </w:tblGrid>
      <w:tr w:rsidR="00763ADD" w:rsidRPr="00B12480" w:rsidTr="00763ADD">
        <w:trPr>
          <w:trHeight w:val="367"/>
        </w:trPr>
        <w:tc>
          <w:tcPr>
            <w:tcW w:w="425" w:type="dxa"/>
            <w:vMerge w:val="restart"/>
            <w:noWrap/>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w:t>
            </w:r>
          </w:p>
        </w:tc>
        <w:tc>
          <w:tcPr>
            <w:tcW w:w="2482" w:type="dxa"/>
            <w:vMerge w:val="restart"/>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Наименование товара</w:t>
            </w:r>
          </w:p>
        </w:tc>
        <w:tc>
          <w:tcPr>
            <w:tcW w:w="911" w:type="dxa"/>
            <w:vMerge w:val="restart"/>
            <w:noWrap/>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Количество</w:t>
            </w:r>
          </w:p>
        </w:tc>
        <w:tc>
          <w:tcPr>
            <w:tcW w:w="2419"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Поставщик 1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2453 от 16.05.2016 г.)</w:t>
            </w:r>
          </w:p>
        </w:tc>
        <w:tc>
          <w:tcPr>
            <w:tcW w:w="2552"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Поставщик 2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2453 от 16.05.2016 г.)</w:t>
            </w:r>
          </w:p>
        </w:tc>
        <w:tc>
          <w:tcPr>
            <w:tcW w:w="2410"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Реестр контракта № 2381201469016000358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2454 от 16.05.2016 г.)</w:t>
            </w:r>
          </w:p>
        </w:tc>
      </w:tr>
      <w:tr w:rsidR="00763ADD" w:rsidRPr="00B12480" w:rsidTr="00763ADD">
        <w:trPr>
          <w:trHeight w:val="1109"/>
        </w:trPr>
        <w:tc>
          <w:tcPr>
            <w:tcW w:w="425" w:type="dxa"/>
            <w:vMerge/>
            <w:noWrap/>
          </w:tcPr>
          <w:p w:rsidR="00763ADD" w:rsidRPr="00B12480" w:rsidRDefault="00763ADD" w:rsidP="00763ADD">
            <w:pPr>
              <w:rPr>
                <w:rFonts w:ascii="Times New Roman" w:hAnsi="Times New Roman"/>
                <w:sz w:val="20"/>
                <w:szCs w:val="20"/>
              </w:rPr>
            </w:pPr>
          </w:p>
        </w:tc>
        <w:tc>
          <w:tcPr>
            <w:tcW w:w="2482" w:type="dxa"/>
            <w:vMerge/>
          </w:tcPr>
          <w:p w:rsidR="00763ADD" w:rsidRPr="00B12480" w:rsidRDefault="00763ADD" w:rsidP="00763ADD">
            <w:pPr>
              <w:spacing w:after="0"/>
              <w:rPr>
                <w:rFonts w:ascii="Times New Roman" w:hAnsi="Times New Roman"/>
                <w:sz w:val="20"/>
                <w:szCs w:val="20"/>
              </w:rPr>
            </w:pPr>
          </w:p>
        </w:tc>
        <w:tc>
          <w:tcPr>
            <w:tcW w:w="911" w:type="dxa"/>
            <w:vMerge/>
            <w:noWrap/>
          </w:tcPr>
          <w:p w:rsidR="00763ADD" w:rsidRPr="00B12480" w:rsidRDefault="00763ADD" w:rsidP="00763ADD">
            <w:pPr>
              <w:spacing w:after="0"/>
              <w:rPr>
                <w:rFonts w:ascii="Times New Roman" w:hAnsi="Times New Roman"/>
                <w:sz w:val="20"/>
                <w:szCs w:val="20"/>
              </w:rPr>
            </w:pPr>
          </w:p>
        </w:tc>
        <w:tc>
          <w:tcPr>
            <w:tcW w:w="1144"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5"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c>
          <w:tcPr>
            <w:tcW w:w="1275"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7"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c>
          <w:tcPr>
            <w:tcW w:w="1134"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6"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r>
      <w:tr w:rsidR="00763ADD" w:rsidRPr="00B12480" w:rsidTr="00763ADD">
        <w:trPr>
          <w:trHeight w:val="502"/>
        </w:trPr>
        <w:tc>
          <w:tcPr>
            <w:tcW w:w="425" w:type="dxa"/>
            <w:noWrap/>
            <w:vAlign w:val="center"/>
          </w:tcPr>
          <w:p w:rsidR="00763ADD" w:rsidRPr="00B12480" w:rsidRDefault="00763ADD" w:rsidP="00763ADD">
            <w:pPr>
              <w:spacing w:after="0"/>
              <w:jc w:val="center"/>
              <w:rPr>
                <w:rFonts w:ascii="Times New Roman" w:hAnsi="Times New Roman"/>
                <w:sz w:val="20"/>
                <w:szCs w:val="20"/>
              </w:rPr>
            </w:pPr>
            <w:r w:rsidRPr="00B12480">
              <w:rPr>
                <w:rFonts w:ascii="Times New Roman" w:hAnsi="Times New Roman"/>
                <w:sz w:val="20"/>
                <w:szCs w:val="20"/>
              </w:rPr>
              <w:t>1</w:t>
            </w:r>
          </w:p>
        </w:tc>
        <w:tc>
          <w:tcPr>
            <w:tcW w:w="2482" w:type="dxa"/>
            <w:vAlign w:val="center"/>
          </w:tcPr>
          <w:p w:rsidR="00763ADD" w:rsidRPr="00B12480" w:rsidRDefault="00763ADD" w:rsidP="00763ADD">
            <w:pPr>
              <w:spacing w:after="0" w:line="240" w:lineRule="auto"/>
              <w:jc w:val="center"/>
              <w:rPr>
                <w:rFonts w:ascii="Times New Roman CYR" w:eastAsia="Times New Roman CYR" w:hAnsi="Times New Roman CYR" w:cs="Times New Roman CYR"/>
                <w:sz w:val="20"/>
                <w:szCs w:val="20"/>
              </w:rPr>
            </w:pPr>
            <w:r w:rsidRPr="00B12480">
              <w:rPr>
                <w:rFonts w:ascii="Times New Roman CYR" w:eastAsia="Times New Roman CYR" w:hAnsi="Times New Roman CYR" w:cs="Times New Roman CYR"/>
                <w:sz w:val="20"/>
                <w:szCs w:val="20"/>
                <w:lang w:eastAsia="ru-RU"/>
              </w:rPr>
              <w:t xml:space="preserve">Коронарный </w:t>
            </w:r>
            <w:proofErr w:type="spellStart"/>
            <w:r w:rsidRPr="00B12480">
              <w:rPr>
                <w:rFonts w:ascii="Times New Roman CYR" w:eastAsia="Times New Roman CYR" w:hAnsi="Times New Roman CYR" w:cs="Times New Roman CYR"/>
                <w:sz w:val="20"/>
                <w:szCs w:val="20"/>
                <w:lang w:eastAsia="ru-RU"/>
              </w:rPr>
              <w:t>стент</w:t>
            </w:r>
            <w:proofErr w:type="spellEnd"/>
          </w:p>
        </w:tc>
        <w:tc>
          <w:tcPr>
            <w:tcW w:w="911" w:type="dxa"/>
            <w:noWrap/>
            <w:vAlign w:val="center"/>
          </w:tcPr>
          <w:p w:rsidR="00763ADD" w:rsidRPr="00B12480" w:rsidRDefault="00763ADD" w:rsidP="00C8392B">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3</w:t>
            </w:r>
            <w:r w:rsidR="00C8392B" w:rsidRPr="00B12480">
              <w:rPr>
                <w:rFonts w:ascii="Times New Roman" w:hAnsi="Times New Roman"/>
                <w:sz w:val="20"/>
                <w:szCs w:val="20"/>
                <w:lang w:eastAsia="ru-RU"/>
              </w:rPr>
              <w:t>6</w:t>
            </w:r>
          </w:p>
        </w:tc>
        <w:tc>
          <w:tcPr>
            <w:tcW w:w="114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16800,00</w:t>
            </w:r>
          </w:p>
        </w:tc>
        <w:tc>
          <w:tcPr>
            <w:tcW w:w="1275"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604800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16968,00</w:t>
            </w:r>
          </w:p>
        </w:tc>
        <w:tc>
          <w:tcPr>
            <w:tcW w:w="1277"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610848</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16800,00</w:t>
            </w:r>
          </w:p>
        </w:tc>
        <w:tc>
          <w:tcPr>
            <w:tcW w:w="1276"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604800</w:t>
            </w:r>
            <w:r w:rsidR="00763ADD" w:rsidRPr="00B12480">
              <w:rPr>
                <w:rFonts w:ascii="Times New Roman" w:hAnsi="Times New Roman"/>
                <w:color w:val="000000"/>
                <w:sz w:val="20"/>
                <w:szCs w:val="20"/>
              </w:rPr>
              <w:t>,00</w:t>
            </w:r>
          </w:p>
        </w:tc>
      </w:tr>
      <w:tr w:rsidR="00763ADD" w:rsidRPr="00B12480" w:rsidTr="00763ADD">
        <w:trPr>
          <w:trHeight w:val="502"/>
        </w:trPr>
        <w:tc>
          <w:tcPr>
            <w:tcW w:w="425" w:type="dxa"/>
            <w:noWrap/>
            <w:vAlign w:val="center"/>
          </w:tcPr>
          <w:p w:rsidR="00763ADD" w:rsidRPr="00B12480" w:rsidRDefault="00763ADD" w:rsidP="00763ADD">
            <w:pPr>
              <w:spacing w:after="0"/>
              <w:jc w:val="center"/>
              <w:rPr>
                <w:rFonts w:ascii="Times New Roman" w:hAnsi="Times New Roman"/>
                <w:sz w:val="20"/>
                <w:szCs w:val="20"/>
              </w:rPr>
            </w:pPr>
            <w:r w:rsidRPr="00B12480">
              <w:rPr>
                <w:rFonts w:ascii="Times New Roman" w:hAnsi="Times New Roman"/>
                <w:sz w:val="20"/>
                <w:szCs w:val="20"/>
              </w:rPr>
              <w:t>2</w:t>
            </w:r>
          </w:p>
        </w:tc>
        <w:tc>
          <w:tcPr>
            <w:tcW w:w="2482" w:type="dxa"/>
            <w:vAlign w:val="center"/>
          </w:tcPr>
          <w:p w:rsidR="00763ADD" w:rsidRPr="00B12480" w:rsidRDefault="00763ADD" w:rsidP="00763ADD">
            <w:pPr>
              <w:spacing w:after="0"/>
              <w:jc w:val="center"/>
              <w:rPr>
                <w:sz w:val="20"/>
                <w:szCs w:val="20"/>
              </w:rPr>
            </w:pPr>
            <w:r w:rsidRPr="00B12480">
              <w:rPr>
                <w:rFonts w:ascii="Times New Roman CYR" w:eastAsia="Times New Roman CYR" w:hAnsi="Times New Roman CYR" w:cs="Times New Roman CYR"/>
                <w:sz w:val="20"/>
                <w:szCs w:val="20"/>
                <w:lang w:eastAsia="ru-RU"/>
              </w:rPr>
              <w:t>Коронарный набор</w:t>
            </w:r>
          </w:p>
        </w:tc>
        <w:tc>
          <w:tcPr>
            <w:tcW w:w="911" w:type="dxa"/>
            <w:noWrap/>
            <w:vAlign w:val="center"/>
          </w:tcPr>
          <w:p w:rsidR="00763ADD" w:rsidRPr="00B12480" w:rsidRDefault="00763ADD" w:rsidP="00C8392B">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3</w:t>
            </w:r>
            <w:r w:rsidR="00C8392B" w:rsidRPr="00B12480">
              <w:rPr>
                <w:rFonts w:ascii="Times New Roman" w:hAnsi="Times New Roman"/>
                <w:sz w:val="20"/>
                <w:szCs w:val="20"/>
                <w:lang w:eastAsia="ru-RU"/>
              </w:rPr>
              <w:t>6</w:t>
            </w:r>
          </w:p>
        </w:tc>
        <w:tc>
          <w:tcPr>
            <w:tcW w:w="114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950,00</w:t>
            </w:r>
          </w:p>
        </w:tc>
        <w:tc>
          <w:tcPr>
            <w:tcW w:w="1275"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34200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959,50</w:t>
            </w:r>
          </w:p>
        </w:tc>
        <w:tc>
          <w:tcPr>
            <w:tcW w:w="1277"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34542</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950,00</w:t>
            </w:r>
          </w:p>
        </w:tc>
        <w:tc>
          <w:tcPr>
            <w:tcW w:w="1276"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34200</w:t>
            </w:r>
            <w:r w:rsidR="00763ADD" w:rsidRPr="00B12480">
              <w:rPr>
                <w:rFonts w:ascii="Times New Roman" w:hAnsi="Times New Roman"/>
                <w:color w:val="000000"/>
                <w:sz w:val="20"/>
                <w:szCs w:val="20"/>
              </w:rPr>
              <w:t>,00</w:t>
            </w:r>
          </w:p>
        </w:tc>
      </w:tr>
      <w:tr w:rsidR="00763ADD" w:rsidRPr="00B12480" w:rsidTr="00763ADD">
        <w:trPr>
          <w:trHeight w:val="138"/>
        </w:trPr>
        <w:tc>
          <w:tcPr>
            <w:tcW w:w="3818" w:type="dxa"/>
            <w:gridSpan w:val="3"/>
            <w:noWrap/>
          </w:tcPr>
          <w:p w:rsidR="00763ADD" w:rsidRPr="00B12480" w:rsidRDefault="00763ADD" w:rsidP="00763ADD">
            <w:pPr>
              <w:spacing w:after="0"/>
              <w:jc w:val="center"/>
              <w:rPr>
                <w:rFonts w:ascii="Times New Roman" w:eastAsia="Times New Roman" w:hAnsi="Times New Roman"/>
                <w:bCs/>
                <w:sz w:val="20"/>
                <w:szCs w:val="20"/>
                <w:lang w:eastAsia="ru-RU"/>
              </w:rPr>
            </w:pPr>
            <w:r w:rsidRPr="00B12480">
              <w:rPr>
                <w:rFonts w:ascii="Times New Roman" w:eastAsia="Times New Roman" w:hAnsi="Times New Roman"/>
                <w:bCs/>
                <w:sz w:val="20"/>
                <w:szCs w:val="20"/>
                <w:lang w:eastAsia="ru-RU"/>
              </w:rPr>
              <w:t>Итого:</w:t>
            </w:r>
          </w:p>
        </w:tc>
        <w:tc>
          <w:tcPr>
            <w:tcW w:w="1144"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5"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639000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7"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645390</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6"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639000</w:t>
            </w:r>
            <w:r w:rsidR="00763ADD" w:rsidRPr="00B12480">
              <w:rPr>
                <w:rFonts w:ascii="Times New Roman" w:hAnsi="Times New Roman"/>
                <w:color w:val="000000"/>
                <w:sz w:val="20"/>
                <w:szCs w:val="20"/>
              </w:rPr>
              <w:t>,00</w:t>
            </w:r>
          </w:p>
        </w:tc>
      </w:tr>
    </w:tbl>
    <w:p w:rsidR="00763ADD" w:rsidRPr="00B12480" w:rsidRDefault="00763ADD" w:rsidP="00206139">
      <w:pPr>
        <w:spacing w:after="0"/>
        <w:ind w:firstLine="426"/>
        <w:jc w:val="both"/>
        <w:rPr>
          <w:rFonts w:ascii="Times New Roman" w:hAnsi="Times New Roman"/>
          <w:sz w:val="20"/>
          <w:szCs w:val="20"/>
        </w:rPr>
      </w:pPr>
    </w:p>
    <w:p w:rsidR="00763ADD" w:rsidRPr="00B12480" w:rsidRDefault="00171B34" w:rsidP="00763ADD">
      <w:pPr>
        <w:spacing w:after="0"/>
        <w:ind w:firstLine="426"/>
        <w:jc w:val="both"/>
        <w:rPr>
          <w:rFonts w:ascii="Times New Roman" w:hAnsi="Times New Roman"/>
          <w:sz w:val="20"/>
          <w:szCs w:val="20"/>
        </w:rPr>
      </w:pPr>
      <w:r w:rsidRPr="00B12480">
        <w:rPr>
          <w:rFonts w:ascii="Times New Roman" w:hAnsi="Times New Roman"/>
          <w:sz w:val="20"/>
          <w:szCs w:val="20"/>
        </w:rPr>
        <w:lastRenderedPageBreak/>
        <w:t xml:space="preserve">В </w:t>
      </w:r>
      <w:proofErr w:type="gramStart"/>
      <w:r w:rsidRPr="00B12480">
        <w:rPr>
          <w:rFonts w:ascii="Times New Roman" w:hAnsi="Times New Roman"/>
          <w:sz w:val="20"/>
          <w:szCs w:val="20"/>
        </w:rPr>
        <w:t>целях</w:t>
      </w:r>
      <w:proofErr w:type="gramEnd"/>
      <w:r w:rsidRPr="00B12480">
        <w:rPr>
          <w:rFonts w:ascii="Times New Roman" w:hAnsi="Times New Roman"/>
          <w:sz w:val="20"/>
          <w:szCs w:val="20"/>
        </w:rPr>
        <w:t xml:space="preserve"> экономии денежных средств целесообразно опираться на цены Поставщика № </w:t>
      </w:r>
      <w:r w:rsidR="00135055" w:rsidRPr="00B12480">
        <w:rPr>
          <w:rFonts w:ascii="Times New Roman" w:hAnsi="Times New Roman"/>
          <w:sz w:val="20"/>
          <w:szCs w:val="20"/>
        </w:rPr>
        <w:t>1</w:t>
      </w:r>
      <w:r w:rsidRPr="00B12480">
        <w:rPr>
          <w:rFonts w:ascii="Times New Roman" w:hAnsi="Times New Roman"/>
          <w:sz w:val="20"/>
          <w:szCs w:val="20"/>
        </w:rPr>
        <w:t>, в  связи с этим н</w:t>
      </w:r>
      <w:r w:rsidR="006B675B" w:rsidRPr="00B12480">
        <w:rPr>
          <w:rFonts w:ascii="Times New Roman" w:hAnsi="Times New Roman"/>
          <w:sz w:val="20"/>
          <w:szCs w:val="20"/>
        </w:rPr>
        <w:t xml:space="preserve">ачальная (максимальная) цена договора устанавливается в размере </w:t>
      </w:r>
      <w:r w:rsidR="00C8392B" w:rsidRPr="00B12480">
        <w:rPr>
          <w:rFonts w:ascii="Times New Roman" w:hAnsi="Times New Roman"/>
          <w:sz w:val="20"/>
          <w:szCs w:val="20"/>
        </w:rPr>
        <w:t>639000</w:t>
      </w:r>
      <w:r w:rsidR="00763ADD" w:rsidRPr="00B12480">
        <w:rPr>
          <w:rFonts w:ascii="Times New Roman" w:hAnsi="Times New Roman"/>
          <w:sz w:val="20"/>
          <w:szCs w:val="20"/>
        </w:rPr>
        <w:t>,00 (</w:t>
      </w:r>
      <w:r w:rsidR="00C8392B" w:rsidRPr="00B12480">
        <w:rPr>
          <w:rFonts w:ascii="Times New Roman" w:hAnsi="Times New Roman"/>
          <w:sz w:val="20"/>
          <w:szCs w:val="20"/>
        </w:rPr>
        <w:t>шестьсот тридцать девять тысяч</w:t>
      </w:r>
      <w:r w:rsidR="00763ADD" w:rsidRPr="00B12480">
        <w:rPr>
          <w:rFonts w:ascii="Times New Roman" w:hAnsi="Times New Roman"/>
          <w:sz w:val="20"/>
          <w:szCs w:val="20"/>
        </w:rPr>
        <w:t xml:space="preserve">) рублей, 00 копеек. </w:t>
      </w:r>
    </w:p>
    <w:p w:rsidR="006B675B" w:rsidRPr="00B12480" w:rsidRDefault="006B675B" w:rsidP="00763ADD">
      <w:pPr>
        <w:spacing w:after="0"/>
        <w:ind w:firstLine="426"/>
        <w:jc w:val="both"/>
        <w:rPr>
          <w:rFonts w:ascii="Times New Roman" w:hAnsi="Times New Roman"/>
          <w:sz w:val="20"/>
          <w:szCs w:val="20"/>
          <w:lang w:eastAsia="ru-RU"/>
        </w:rPr>
      </w:pPr>
      <w:r w:rsidRPr="00B12480">
        <w:rPr>
          <w:rFonts w:ascii="Times New Roman" w:hAnsi="Times New Roman"/>
          <w:b/>
          <w:sz w:val="20"/>
          <w:szCs w:val="20"/>
          <w:lang w:eastAsia="ru-RU"/>
        </w:rPr>
        <w:t xml:space="preserve">форма, сроки и порядок оплаты товара, работы, услуги: </w:t>
      </w:r>
    </w:p>
    <w:p w:rsidR="001F0CD0" w:rsidRPr="00B12480" w:rsidRDefault="001F0CD0" w:rsidP="000C29E5">
      <w:pPr>
        <w:spacing w:after="0" w:line="240" w:lineRule="auto"/>
        <w:ind w:firstLine="360"/>
        <w:contextualSpacing/>
        <w:jc w:val="both"/>
        <w:rPr>
          <w:rFonts w:ascii="Times New Roman" w:hAnsi="Times New Roman"/>
          <w:sz w:val="20"/>
          <w:szCs w:val="20"/>
          <w:lang w:eastAsia="ru-RU"/>
        </w:rPr>
      </w:pPr>
      <w:r w:rsidRPr="00B12480">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B12480" w:rsidRDefault="001F0CD0" w:rsidP="000C29E5">
      <w:pPr>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r w:rsidR="000C29E5" w:rsidRPr="00B12480">
        <w:rPr>
          <w:rFonts w:ascii="Times New Roman" w:hAnsi="Times New Roman"/>
          <w:sz w:val="20"/>
          <w:szCs w:val="20"/>
          <w:lang w:eastAsia="ru-RU"/>
        </w:rPr>
        <w:t xml:space="preserve">. </w:t>
      </w:r>
    </w:p>
    <w:p w:rsidR="006B675B" w:rsidRPr="00B1248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B12480" w:rsidRDefault="003A5DE1" w:rsidP="00FC7A2A">
      <w:pPr>
        <w:spacing w:after="0" w:line="240" w:lineRule="auto"/>
        <w:ind w:right="128" w:firstLine="251"/>
        <w:jc w:val="both"/>
        <w:rPr>
          <w:rFonts w:ascii="Times New Roman" w:hAnsi="Times New Roman"/>
          <w:sz w:val="20"/>
          <w:szCs w:val="20"/>
          <w:lang w:eastAsia="ru-RU"/>
        </w:rPr>
      </w:pPr>
      <w:r w:rsidRPr="00B12480">
        <w:rPr>
          <w:rFonts w:ascii="Times New Roman" w:hAnsi="Times New Roman"/>
          <w:sz w:val="20"/>
          <w:szCs w:val="20"/>
          <w:lang w:eastAsia="ru-RU"/>
        </w:rPr>
        <w:t xml:space="preserve">Цена договора </w:t>
      </w:r>
      <w:r w:rsidR="000C29E5" w:rsidRPr="00B12480">
        <w:rPr>
          <w:rFonts w:ascii="Times New Roman" w:hAnsi="Times New Roman"/>
          <w:sz w:val="20"/>
          <w:szCs w:val="20"/>
          <w:lang w:eastAsia="ru-RU"/>
        </w:rPr>
        <w:t>включает</w:t>
      </w:r>
      <w:r w:rsidR="00020345" w:rsidRPr="00B12480">
        <w:rPr>
          <w:rFonts w:ascii="Times New Roman" w:hAnsi="Times New Roman"/>
          <w:sz w:val="20"/>
          <w:szCs w:val="20"/>
          <w:lang w:eastAsia="ru-RU"/>
        </w:rPr>
        <w:t xml:space="preserve">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006B675B" w:rsidRPr="00B12480">
        <w:rPr>
          <w:rFonts w:ascii="Times New Roman" w:hAnsi="Times New Roman"/>
          <w:sz w:val="20"/>
          <w:szCs w:val="20"/>
          <w:lang w:eastAsia="ru-RU"/>
        </w:rPr>
        <w:t xml:space="preserve">. </w:t>
      </w:r>
    </w:p>
    <w:p w:rsidR="006B675B" w:rsidRPr="00B1248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bCs/>
          <w:sz w:val="20"/>
          <w:szCs w:val="20"/>
          <w:lang w:eastAsia="ru-RU"/>
        </w:rPr>
        <w:t>З</w:t>
      </w:r>
      <w:r w:rsidRPr="00B12480">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B12480">
        <w:rPr>
          <w:rFonts w:ascii="Times New Roman" w:hAnsi="Times New Roman"/>
          <w:sz w:val="20"/>
          <w:szCs w:val="20"/>
          <w:lang w:eastAsia="ru-RU"/>
        </w:rPr>
        <w:t>Дата начала подачи</w:t>
      </w:r>
      <w:r w:rsidRPr="00B12480">
        <w:rPr>
          <w:rFonts w:ascii="Times New Roman" w:hAnsi="Times New Roman"/>
          <w:bCs/>
          <w:sz w:val="20"/>
          <w:szCs w:val="20"/>
          <w:lang w:eastAsia="ru-RU"/>
        </w:rPr>
        <w:t xml:space="preserve"> з</w:t>
      </w:r>
      <w:r w:rsidRPr="00B12480">
        <w:rPr>
          <w:rFonts w:ascii="Times New Roman" w:hAnsi="Times New Roman"/>
          <w:sz w:val="20"/>
          <w:szCs w:val="20"/>
          <w:lang w:eastAsia="ru-RU"/>
        </w:rPr>
        <w:t>аявок на участие в запросе цен (котировок)</w:t>
      </w:r>
      <w:r w:rsidR="0070621A" w:rsidRPr="00B12480">
        <w:rPr>
          <w:rFonts w:ascii="Times New Roman" w:hAnsi="Times New Roman"/>
          <w:sz w:val="20"/>
          <w:szCs w:val="20"/>
          <w:lang w:eastAsia="ru-RU"/>
        </w:rPr>
        <w:t>:</w:t>
      </w:r>
      <w:r w:rsidR="00FD621B" w:rsidRPr="00B12480">
        <w:rPr>
          <w:rFonts w:ascii="Times New Roman" w:hAnsi="Times New Roman"/>
          <w:sz w:val="20"/>
          <w:szCs w:val="20"/>
          <w:lang w:eastAsia="ru-RU"/>
        </w:rPr>
        <w:t xml:space="preserve"> </w:t>
      </w:r>
      <w:r w:rsidR="002973D5">
        <w:rPr>
          <w:rFonts w:ascii="Times New Roman" w:hAnsi="Times New Roman"/>
          <w:sz w:val="20"/>
          <w:szCs w:val="20"/>
          <w:lang w:eastAsia="ru-RU"/>
        </w:rPr>
        <w:t>25</w:t>
      </w:r>
      <w:r w:rsidR="00FD621B" w:rsidRPr="00B30A11">
        <w:rPr>
          <w:rFonts w:ascii="Times New Roman" w:hAnsi="Times New Roman"/>
          <w:sz w:val="20"/>
          <w:szCs w:val="20"/>
          <w:lang w:eastAsia="ru-RU"/>
        </w:rPr>
        <w:t>.05</w:t>
      </w:r>
      <w:r w:rsidR="00DA4C6A" w:rsidRPr="00B30A11">
        <w:rPr>
          <w:rFonts w:ascii="Times New Roman" w:hAnsi="Times New Roman"/>
          <w:sz w:val="20"/>
          <w:szCs w:val="20"/>
          <w:lang w:eastAsia="ru-RU"/>
        </w:rPr>
        <w:t>.201</w:t>
      </w:r>
      <w:r w:rsidR="001B6B6D" w:rsidRPr="00B30A11">
        <w:rPr>
          <w:rFonts w:ascii="Times New Roman" w:hAnsi="Times New Roman"/>
          <w:sz w:val="20"/>
          <w:szCs w:val="20"/>
          <w:lang w:eastAsia="ru-RU"/>
        </w:rPr>
        <w:t>6</w:t>
      </w:r>
      <w:r w:rsidR="00DA4C6A" w:rsidRPr="00B30A11">
        <w:rPr>
          <w:rFonts w:ascii="Times New Roman" w:hAnsi="Times New Roman"/>
          <w:sz w:val="20"/>
          <w:szCs w:val="20"/>
          <w:lang w:eastAsia="ru-RU"/>
        </w:rPr>
        <w:t xml:space="preserve"> </w:t>
      </w:r>
      <w:r w:rsidR="0070621A" w:rsidRPr="00B30A11">
        <w:rPr>
          <w:rFonts w:ascii="Times New Roman" w:hAnsi="Times New Roman"/>
          <w:sz w:val="20"/>
          <w:szCs w:val="20"/>
          <w:lang w:eastAsia="ru-RU"/>
        </w:rPr>
        <w:t>г.</w:t>
      </w:r>
      <w:r w:rsidRPr="00B12480">
        <w:rPr>
          <w:rFonts w:ascii="Times New Roman" w:hAnsi="Times New Roman"/>
          <w:sz w:val="20"/>
          <w:szCs w:val="20"/>
          <w:lang w:eastAsia="ru-RU"/>
        </w:rPr>
        <w:t xml:space="preserve">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Дата окончания подачи</w:t>
      </w:r>
      <w:r w:rsidRPr="00B12480">
        <w:rPr>
          <w:rFonts w:ascii="Times New Roman" w:hAnsi="Times New Roman"/>
          <w:bCs/>
          <w:sz w:val="20"/>
          <w:szCs w:val="20"/>
          <w:lang w:eastAsia="ru-RU"/>
        </w:rPr>
        <w:t xml:space="preserve"> з</w:t>
      </w:r>
      <w:r w:rsidRPr="00B12480">
        <w:rPr>
          <w:rFonts w:ascii="Times New Roman" w:hAnsi="Times New Roman"/>
          <w:sz w:val="20"/>
          <w:szCs w:val="20"/>
          <w:lang w:eastAsia="ru-RU"/>
        </w:rPr>
        <w:t>аявок на участие в запросе цен (котировок)</w:t>
      </w:r>
      <w:r w:rsidR="00B30A11">
        <w:rPr>
          <w:rFonts w:ascii="Times New Roman" w:hAnsi="Times New Roman"/>
          <w:sz w:val="20"/>
          <w:szCs w:val="20"/>
          <w:lang w:eastAsia="ru-RU"/>
        </w:rPr>
        <w:t>:</w:t>
      </w:r>
      <w:r w:rsidR="00DA4C6A" w:rsidRPr="00B12480">
        <w:rPr>
          <w:rFonts w:ascii="Times New Roman" w:hAnsi="Times New Roman"/>
          <w:sz w:val="20"/>
          <w:szCs w:val="20"/>
          <w:lang w:eastAsia="ru-RU"/>
        </w:rPr>
        <w:t xml:space="preserve"> </w:t>
      </w:r>
      <w:r w:rsidR="002973D5">
        <w:rPr>
          <w:rFonts w:ascii="Times New Roman" w:hAnsi="Times New Roman"/>
          <w:sz w:val="20"/>
          <w:szCs w:val="20"/>
          <w:lang w:eastAsia="ru-RU"/>
        </w:rPr>
        <w:t>30</w:t>
      </w:r>
      <w:r w:rsidR="00FD621B" w:rsidRPr="00B30A11">
        <w:rPr>
          <w:rFonts w:ascii="Times New Roman" w:hAnsi="Times New Roman"/>
          <w:sz w:val="20"/>
          <w:szCs w:val="20"/>
          <w:lang w:eastAsia="ru-RU"/>
        </w:rPr>
        <w:t>.05</w:t>
      </w:r>
      <w:r w:rsidR="00DA4C6A" w:rsidRPr="00B30A11">
        <w:rPr>
          <w:rFonts w:ascii="Times New Roman" w:hAnsi="Times New Roman"/>
          <w:sz w:val="20"/>
          <w:szCs w:val="20"/>
          <w:lang w:eastAsia="ru-RU"/>
        </w:rPr>
        <w:t>.201</w:t>
      </w:r>
      <w:r w:rsidR="001B6B6D" w:rsidRPr="00B30A11">
        <w:rPr>
          <w:rFonts w:ascii="Times New Roman" w:hAnsi="Times New Roman"/>
          <w:sz w:val="20"/>
          <w:szCs w:val="20"/>
          <w:lang w:eastAsia="ru-RU"/>
        </w:rPr>
        <w:t>6</w:t>
      </w:r>
      <w:r w:rsidRPr="00B30A11">
        <w:rPr>
          <w:rFonts w:ascii="Times New Roman" w:hAnsi="Times New Roman"/>
          <w:sz w:val="20"/>
          <w:szCs w:val="20"/>
          <w:lang w:eastAsia="ru-RU"/>
        </w:rPr>
        <w:t xml:space="preserve"> г.</w:t>
      </w:r>
    </w:p>
    <w:p w:rsidR="00FD621B" w:rsidRPr="00B12480" w:rsidRDefault="00FD621B" w:rsidP="00FD621B">
      <w:pPr>
        <w:pStyle w:val="a5"/>
        <w:numPr>
          <w:ilvl w:val="0"/>
          <w:numId w:val="24"/>
        </w:numPr>
        <w:tabs>
          <w:tab w:val="left" w:pos="0"/>
        </w:tabs>
        <w:spacing w:after="0" w:line="240" w:lineRule="auto"/>
        <w:jc w:val="both"/>
        <w:rPr>
          <w:rFonts w:ascii="Times New Roman" w:hAnsi="Times New Roman"/>
          <w:sz w:val="20"/>
          <w:szCs w:val="20"/>
          <w:lang w:eastAsia="ru-RU"/>
        </w:rPr>
      </w:pPr>
      <w:r w:rsidRPr="00B12480">
        <w:rPr>
          <w:rFonts w:ascii="Times New Roman" w:hAnsi="Times New Roman"/>
          <w:b/>
          <w:sz w:val="20"/>
          <w:szCs w:val="20"/>
          <w:lang w:eastAsia="ru-RU"/>
        </w:rPr>
        <w:t>место, дата и время проведения процедуры вскрытия конвертов, рассмотрения предложений (заявок) участников закупки и подведения итогов закупки</w:t>
      </w:r>
      <w:r w:rsidRPr="00B12480">
        <w:rPr>
          <w:rFonts w:ascii="Times New Roman" w:hAnsi="Times New Roman"/>
          <w:sz w:val="20"/>
          <w:szCs w:val="20"/>
          <w:lang w:eastAsia="ru-RU"/>
        </w:rPr>
        <w:t>:</w:t>
      </w:r>
    </w:p>
    <w:p w:rsidR="00FD621B" w:rsidRPr="00B12480" w:rsidRDefault="00FD621B" w:rsidP="00FD621B">
      <w:pPr>
        <w:tabs>
          <w:tab w:val="left" w:pos="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2973D5">
        <w:rPr>
          <w:rFonts w:ascii="Times New Roman" w:hAnsi="Times New Roman"/>
          <w:sz w:val="20"/>
          <w:szCs w:val="20"/>
          <w:lang w:eastAsia="ru-RU"/>
        </w:rPr>
        <w:t>31</w:t>
      </w:r>
      <w:bookmarkStart w:id="0" w:name="_GoBack"/>
      <w:bookmarkEnd w:id="0"/>
      <w:r w:rsidRPr="00B30A11">
        <w:rPr>
          <w:rFonts w:ascii="Times New Roman" w:hAnsi="Times New Roman"/>
          <w:sz w:val="20"/>
          <w:szCs w:val="20"/>
          <w:lang w:eastAsia="ru-RU"/>
        </w:rPr>
        <w:t xml:space="preserve">» </w:t>
      </w:r>
      <w:r w:rsidR="003C0D33" w:rsidRPr="00B30A11">
        <w:rPr>
          <w:rFonts w:ascii="Times New Roman" w:hAnsi="Times New Roman"/>
          <w:sz w:val="20"/>
          <w:szCs w:val="20"/>
          <w:lang w:eastAsia="ru-RU"/>
        </w:rPr>
        <w:t>мая</w:t>
      </w:r>
      <w:r w:rsidRPr="00B30A11">
        <w:rPr>
          <w:rFonts w:ascii="Times New Roman" w:hAnsi="Times New Roman"/>
          <w:sz w:val="20"/>
          <w:szCs w:val="20"/>
          <w:lang w:eastAsia="ru-RU"/>
        </w:rPr>
        <w:t xml:space="preserve"> 2016 года</w:t>
      </w:r>
      <w:r w:rsidRPr="00B12480">
        <w:rPr>
          <w:rFonts w:ascii="Times New Roman" w:hAnsi="Times New Roman"/>
          <w:sz w:val="20"/>
          <w:szCs w:val="20"/>
          <w:lang w:eastAsia="ru-RU"/>
        </w:rPr>
        <w:t xml:space="preserve"> по адресу: 664049, г. Иркутск, мкр. Юбилейный, 100, 3 этаж, приемная главного врача.</w:t>
      </w:r>
    </w:p>
    <w:p w:rsidR="003C0D33" w:rsidRPr="00B12480" w:rsidRDefault="003C0D33" w:rsidP="003C0D33">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порядок оценки и сопоставления заявок на участие в закупке:</w:t>
      </w:r>
    </w:p>
    <w:p w:rsidR="003C0D33" w:rsidRPr="00B12480" w:rsidRDefault="003C0D33" w:rsidP="003C0D33">
      <w:pPr>
        <w:tabs>
          <w:tab w:val="left" w:pos="900"/>
        </w:tabs>
        <w:spacing w:after="0" w:line="240" w:lineRule="auto"/>
        <w:ind w:left="360"/>
        <w:contextualSpacing/>
        <w:jc w:val="both"/>
        <w:rPr>
          <w:rFonts w:ascii="Times New Roman" w:hAnsi="Times New Roman"/>
          <w:b/>
          <w:sz w:val="20"/>
          <w:szCs w:val="20"/>
          <w:lang w:eastAsia="ru-RU"/>
        </w:rPr>
      </w:pPr>
      <w:r w:rsidRPr="00B12480">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B12480" w:rsidRDefault="003A5DE1" w:rsidP="00FC7A2A">
      <w:pPr>
        <w:spacing w:after="0" w:line="240" w:lineRule="auto"/>
        <w:ind w:left="720"/>
        <w:contextualSpacing/>
        <w:rPr>
          <w:rFonts w:ascii="Times New Roman" w:hAnsi="Times New Roman"/>
          <w:sz w:val="20"/>
          <w:szCs w:val="20"/>
          <w:lang w:eastAsia="ru-RU"/>
        </w:rPr>
      </w:pPr>
      <w:r w:rsidRPr="00B12480">
        <w:rPr>
          <w:rFonts w:ascii="Times New Roman" w:hAnsi="Times New Roman"/>
          <w:sz w:val="20"/>
          <w:szCs w:val="20"/>
          <w:lang w:eastAsia="ru-RU"/>
        </w:rPr>
        <w:t>П</w:t>
      </w:r>
      <w:r w:rsidR="006B675B" w:rsidRPr="00B12480">
        <w:rPr>
          <w:rFonts w:ascii="Times New Roman" w:hAnsi="Times New Roman"/>
          <w:sz w:val="20"/>
          <w:szCs w:val="20"/>
          <w:lang w:eastAsia="ru-RU"/>
        </w:rPr>
        <w:t>редусмотрено.</w:t>
      </w:r>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B12480"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B12480">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B12480" w:rsidRDefault="006B675B" w:rsidP="008D6BB5">
      <w:pPr>
        <w:spacing w:after="0" w:line="240" w:lineRule="auto"/>
        <w:ind w:firstLine="426"/>
        <w:contextualSpacing/>
        <w:rPr>
          <w:rFonts w:ascii="Times New Roman" w:hAnsi="Times New Roman"/>
          <w:sz w:val="20"/>
          <w:szCs w:val="20"/>
          <w:lang w:eastAsia="ru-RU"/>
        </w:rPr>
      </w:pPr>
      <w:r w:rsidRPr="00B12480">
        <w:rPr>
          <w:rFonts w:ascii="Times New Roman" w:hAnsi="Times New Roman"/>
          <w:sz w:val="20"/>
          <w:szCs w:val="20"/>
          <w:lang w:eastAsia="ru-RU"/>
        </w:rPr>
        <w:t>не предусмотрено</w:t>
      </w:r>
    </w:p>
    <w:p w:rsidR="006B675B" w:rsidRPr="00B12480" w:rsidRDefault="006B675B" w:rsidP="00FD621B">
      <w:pPr>
        <w:numPr>
          <w:ilvl w:val="0"/>
          <w:numId w:val="24"/>
        </w:numPr>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B12480" w:rsidRDefault="006B675B" w:rsidP="00FC7A2A">
      <w:pPr>
        <w:spacing w:after="0" w:line="240" w:lineRule="auto"/>
        <w:ind w:left="720"/>
        <w:contextualSpacing/>
        <w:rPr>
          <w:rFonts w:ascii="Times New Roman" w:hAnsi="Times New Roman"/>
          <w:sz w:val="20"/>
          <w:szCs w:val="20"/>
          <w:lang w:eastAsia="ru-RU"/>
        </w:rPr>
      </w:pPr>
      <w:r w:rsidRPr="00B12480">
        <w:rPr>
          <w:rFonts w:ascii="Times New Roman" w:hAnsi="Times New Roman"/>
          <w:sz w:val="20"/>
          <w:szCs w:val="20"/>
          <w:lang w:eastAsia="ru-RU"/>
        </w:rPr>
        <w:t>не предусмотрено</w:t>
      </w:r>
    </w:p>
    <w:p w:rsidR="006B675B" w:rsidRPr="00B12480" w:rsidRDefault="006B675B" w:rsidP="00FD621B">
      <w:pPr>
        <w:numPr>
          <w:ilvl w:val="0"/>
          <w:numId w:val="24"/>
        </w:num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t xml:space="preserve">срок заключения договора: </w:t>
      </w:r>
    </w:p>
    <w:p w:rsidR="006B675B" w:rsidRPr="00B12480" w:rsidRDefault="006B675B" w:rsidP="00FC7A2A">
      <w:pPr>
        <w:spacing w:after="0" w:line="240" w:lineRule="auto"/>
        <w:ind w:firstLine="426"/>
        <w:contextualSpacing/>
        <w:rPr>
          <w:rFonts w:ascii="Times New Roman" w:hAnsi="Times New Roman"/>
          <w:sz w:val="20"/>
          <w:szCs w:val="20"/>
          <w:lang w:eastAsia="ru-RU"/>
        </w:rPr>
      </w:pPr>
      <w:r w:rsidRPr="00B12480">
        <w:rPr>
          <w:rFonts w:ascii="Times New Roman" w:hAnsi="Times New Roman"/>
          <w:sz w:val="20"/>
          <w:szCs w:val="20"/>
          <w:lang w:eastAsia="ru-RU"/>
        </w:rPr>
        <w:t>Договор заключается не позднее десяти дней со дня подписания протокола.</w:t>
      </w:r>
    </w:p>
    <w:p w:rsidR="006B675B" w:rsidRPr="00B12480" w:rsidRDefault="006B675B" w:rsidP="00FD621B">
      <w:pPr>
        <w:numPr>
          <w:ilvl w:val="0"/>
          <w:numId w:val="24"/>
        </w:num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t xml:space="preserve">прочие условия:         </w:t>
      </w:r>
    </w:p>
    <w:p w:rsidR="006B675B" w:rsidRPr="00B12480" w:rsidRDefault="006B675B" w:rsidP="00FC7A2A">
      <w:pPr>
        <w:spacing w:after="0" w:line="240" w:lineRule="auto"/>
        <w:ind w:firstLine="540"/>
        <w:contextualSpacing/>
        <w:jc w:val="both"/>
        <w:rPr>
          <w:rFonts w:ascii="Times New Roman" w:hAnsi="Times New Roman"/>
          <w:sz w:val="20"/>
          <w:szCs w:val="20"/>
          <w:lang w:eastAsia="ru-RU"/>
        </w:rPr>
      </w:pPr>
      <w:r w:rsidRPr="00B12480">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B12480" w:rsidRDefault="006B675B" w:rsidP="00FD621B">
      <w:pPr>
        <w:pStyle w:val="a5"/>
        <w:numPr>
          <w:ilvl w:val="0"/>
          <w:numId w:val="24"/>
        </w:numPr>
        <w:spacing w:after="0" w:line="240" w:lineRule="auto"/>
        <w:jc w:val="both"/>
        <w:rPr>
          <w:rFonts w:ascii="Times New Roman" w:hAnsi="Times New Roman"/>
          <w:b/>
          <w:color w:val="FF0000"/>
          <w:sz w:val="20"/>
          <w:szCs w:val="20"/>
          <w:lang w:eastAsia="ru-RU"/>
        </w:rPr>
      </w:pPr>
      <w:r w:rsidRPr="00B12480">
        <w:rPr>
          <w:rFonts w:ascii="Times New Roman" w:hAnsi="Times New Roman"/>
          <w:b/>
          <w:color w:val="FF0000"/>
          <w:sz w:val="20"/>
          <w:szCs w:val="20"/>
          <w:lang w:eastAsia="ru-RU"/>
        </w:rPr>
        <w:t>приложения:</w:t>
      </w:r>
    </w:p>
    <w:p w:rsidR="006B675B" w:rsidRPr="00B12480" w:rsidRDefault="006B675B" w:rsidP="008D6BB5">
      <w:pPr>
        <w:pStyle w:val="a5"/>
        <w:spacing w:after="0" w:line="240" w:lineRule="auto"/>
        <w:jc w:val="both"/>
        <w:rPr>
          <w:rFonts w:ascii="Times New Roman" w:hAnsi="Times New Roman"/>
          <w:color w:val="FF0000"/>
          <w:sz w:val="20"/>
          <w:szCs w:val="20"/>
          <w:lang w:eastAsia="ru-RU"/>
        </w:rPr>
      </w:pPr>
      <w:r w:rsidRPr="00B12480">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B12480" w:rsidRDefault="006B675B" w:rsidP="008D6BB5">
      <w:pPr>
        <w:pStyle w:val="a5"/>
        <w:spacing w:after="0" w:line="240" w:lineRule="auto"/>
        <w:jc w:val="both"/>
        <w:rPr>
          <w:rFonts w:ascii="Times New Roman" w:hAnsi="Times New Roman"/>
          <w:color w:val="FF0000"/>
          <w:sz w:val="20"/>
          <w:szCs w:val="20"/>
          <w:lang w:eastAsia="ru-RU"/>
        </w:rPr>
      </w:pPr>
      <w:r w:rsidRPr="00B12480">
        <w:rPr>
          <w:rFonts w:ascii="Times New Roman" w:hAnsi="Times New Roman"/>
          <w:color w:val="FF0000"/>
          <w:sz w:val="20"/>
          <w:szCs w:val="20"/>
          <w:lang w:eastAsia="ru-RU"/>
        </w:rPr>
        <w:t>Приложение № 2 проект договора.</w:t>
      </w:r>
    </w:p>
    <w:p w:rsidR="006B675B" w:rsidRPr="00B12480" w:rsidRDefault="006B675B" w:rsidP="00FC7A2A">
      <w:pPr>
        <w:spacing w:after="0" w:line="240" w:lineRule="auto"/>
        <w:rPr>
          <w:rFonts w:ascii="Times New Roman" w:hAnsi="Times New Roman"/>
          <w:color w:val="FF0000"/>
          <w:sz w:val="20"/>
          <w:szCs w:val="20"/>
          <w:lang w:eastAsia="ru-RU"/>
        </w:rPr>
      </w:pPr>
      <w:r w:rsidRPr="00B12480">
        <w:rPr>
          <w:rFonts w:ascii="Times New Roman" w:hAnsi="Times New Roman"/>
          <w:color w:val="FF0000"/>
          <w:sz w:val="20"/>
          <w:szCs w:val="20"/>
          <w:lang w:eastAsia="ru-RU"/>
        </w:rPr>
        <w:lastRenderedPageBreak/>
        <w:t xml:space="preserve"> </w:t>
      </w:r>
    </w:p>
    <w:p w:rsidR="006B675B" w:rsidRPr="00B12480" w:rsidRDefault="006B675B" w:rsidP="00FC7A2A">
      <w:pPr>
        <w:spacing w:after="0" w:line="240" w:lineRule="auto"/>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sz w:val="20"/>
          <w:szCs w:val="20"/>
          <w:lang w:eastAsia="ru-RU"/>
        </w:rPr>
        <w:t>Приложение № 1</w:t>
      </w: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ФОРМА №1</w:t>
      </w:r>
    </w:p>
    <w:p w:rsidR="00B12480" w:rsidRPr="00B12480" w:rsidRDefault="00B12480" w:rsidP="00B12480">
      <w:pPr>
        <w:suppressAutoHyphens/>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 xml:space="preserve">ЗАЯВКА НА УЧАСТИЕ В </w:t>
      </w:r>
      <w:proofErr w:type="gramStart"/>
      <w:r w:rsidRPr="00B12480">
        <w:rPr>
          <w:rFonts w:ascii="Times New Roman" w:hAnsi="Times New Roman"/>
          <w:b/>
          <w:sz w:val="20"/>
          <w:szCs w:val="20"/>
          <w:lang w:eastAsia="ru-RU"/>
        </w:rPr>
        <w:t>ЗАПРОСЕ</w:t>
      </w:r>
      <w:proofErr w:type="gramEnd"/>
      <w:r w:rsidRPr="00B12480">
        <w:rPr>
          <w:rFonts w:ascii="Times New Roman" w:hAnsi="Times New Roman"/>
          <w:b/>
          <w:sz w:val="20"/>
          <w:szCs w:val="20"/>
          <w:lang w:eastAsia="ru-RU"/>
        </w:rPr>
        <w:t xml:space="preserve"> ЦЕН (КОТИРОВОК) </w:t>
      </w:r>
    </w:p>
    <w:p w:rsidR="00B12480" w:rsidRPr="00B12480" w:rsidRDefault="00B12480" w:rsidP="00B12480">
      <w:pPr>
        <w:suppressAutoHyphens/>
        <w:spacing w:after="0" w:line="240" w:lineRule="auto"/>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 xml:space="preserve">НА ПРАВО ЗАКЛЮЧЕНИЯ ДОГОВОРА </w:t>
      </w:r>
    </w:p>
    <w:p w:rsidR="00B12480" w:rsidRPr="00B12480" w:rsidRDefault="00B12480" w:rsidP="00B12480">
      <w:pPr>
        <w:suppressAutoHyphens/>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НА ПОСТАВКУ  __________________________ № ____________</w:t>
      </w:r>
    </w:p>
    <w:p w:rsidR="00B12480" w:rsidRPr="00B12480" w:rsidRDefault="00B12480" w:rsidP="00B12480">
      <w:pPr>
        <w:shd w:val="clear" w:color="auto" w:fill="FFFFFF"/>
        <w:suppressAutoHyphens/>
        <w:spacing w:after="0" w:line="240" w:lineRule="auto"/>
        <w:jc w:val="center"/>
        <w:rPr>
          <w:rFonts w:ascii="Times New Roman" w:hAnsi="Times New Roman"/>
          <w:b/>
          <w:sz w:val="20"/>
          <w:szCs w:val="20"/>
          <w:lang w:eastAsia="ru-RU"/>
        </w:rPr>
      </w:pPr>
    </w:p>
    <w:p w:rsidR="00B12480" w:rsidRPr="00B12480" w:rsidRDefault="00B12480" w:rsidP="00B12480">
      <w:pPr>
        <w:shd w:val="clear" w:color="auto" w:fill="FFFFFF"/>
        <w:suppressAutoHyphens/>
        <w:spacing w:after="0" w:line="240" w:lineRule="auto"/>
        <w:jc w:val="center"/>
        <w:rPr>
          <w:rFonts w:ascii="Times New Roman" w:hAnsi="Times New Roman"/>
          <w:b/>
          <w:color w:val="000000"/>
          <w:sz w:val="20"/>
          <w:szCs w:val="20"/>
          <w:lang w:eastAsia="ru-RU"/>
        </w:rPr>
      </w:pPr>
      <w:r w:rsidRPr="00B12480">
        <w:rPr>
          <w:rFonts w:ascii="Times New Roman" w:hAnsi="Times New Roman"/>
          <w:b/>
          <w:sz w:val="20"/>
          <w:szCs w:val="20"/>
          <w:lang w:eastAsia="ru-RU"/>
        </w:rPr>
        <w:t xml:space="preserve">ДЛЯ НУЖД ГБУЗ «ИОКБ»   </w:t>
      </w:r>
    </w:p>
    <w:p w:rsidR="00B12480" w:rsidRPr="00B12480" w:rsidRDefault="00B12480" w:rsidP="00B12480">
      <w:pPr>
        <w:suppressAutoHyphens/>
        <w:spacing w:after="0" w:line="240" w:lineRule="auto"/>
        <w:jc w:val="both"/>
        <w:rPr>
          <w:rFonts w:ascii="Times New Roman" w:hAnsi="Times New Roman"/>
          <w:b/>
          <w:color w:val="000000"/>
          <w:sz w:val="20"/>
          <w:szCs w:val="20"/>
          <w:lang w:eastAsia="ru-RU"/>
        </w:rPr>
      </w:pPr>
    </w:p>
    <w:p w:rsidR="00B12480" w:rsidRPr="00B12480" w:rsidRDefault="00B12480" w:rsidP="00B12480">
      <w:pPr>
        <w:suppressAutoHyphens/>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Заказчик:</w:t>
      </w:r>
      <w:r w:rsidRPr="00B12480">
        <w:rPr>
          <w:rFonts w:ascii="Times New Roman" w:hAnsi="Times New Roman"/>
          <w:sz w:val="20"/>
          <w:szCs w:val="20"/>
          <w:lang w:eastAsia="ru-RU"/>
        </w:rPr>
        <w:t xml:space="preserve"> </w:t>
      </w:r>
      <w:r w:rsidRPr="00B12480">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color w:val="000000"/>
          <w:sz w:val="20"/>
          <w:szCs w:val="20"/>
          <w:lang w:eastAsia="ru-RU"/>
        </w:rPr>
      </w:pPr>
      <w:r w:rsidRPr="00B12480">
        <w:rPr>
          <w:rFonts w:ascii="Times New Roman" w:hAnsi="Times New Roman"/>
          <w:b/>
          <w:color w:val="000000"/>
          <w:sz w:val="20"/>
          <w:szCs w:val="20"/>
          <w:lang w:eastAsia="ru-RU"/>
        </w:rPr>
        <w:t>Заявитель</w:t>
      </w:r>
      <w:r w:rsidRPr="00B12480">
        <w:rPr>
          <w:rFonts w:ascii="Times New Roman" w:hAnsi="Times New Roman"/>
          <w:color w:val="000000"/>
          <w:sz w:val="20"/>
          <w:szCs w:val="20"/>
          <w:lang w:eastAsia="ru-RU"/>
        </w:rPr>
        <w:t xml:space="preserve">:___________________________________________________________________________________                                                                                               </w:t>
      </w:r>
    </w:p>
    <w:p w:rsidR="00B12480" w:rsidRPr="00B12480" w:rsidRDefault="00B12480" w:rsidP="00B12480">
      <w:pPr>
        <w:autoSpaceDE w:val="0"/>
        <w:autoSpaceDN w:val="0"/>
        <w:adjustRightInd w:val="0"/>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участник закупки)</w:t>
      </w: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b/>
          <w:color w:val="000000"/>
          <w:sz w:val="20"/>
          <w:szCs w:val="20"/>
          <w:lang w:eastAsia="ru-RU"/>
        </w:rPr>
        <w:t>Место нахождения</w:t>
      </w:r>
      <w:r w:rsidRPr="00B12480">
        <w:rPr>
          <w:rFonts w:ascii="Times New Roman" w:hAnsi="Times New Roman"/>
          <w:color w:val="000000"/>
          <w:sz w:val="20"/>
          <w:szCs w:val="20"/>
          <w:lang w:eastAsia="ru-RU"/>
        </w:rPr>
        <w:t>: ___________________________________________________________________________</w:t>
      </w:r>
    </w:p>
    <w:p w:rsidR="00B12480" w:rsidRPr="00B12480" w:rsidRDefault="00B12480" w:rsidP="00B12480">
      <w:pPr>
        <w:tabs>
          <w:tab w:val="left" w:pos="0"/>
        </w:tabs>
        <w:suppressAutoHyphens/>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xml:space="preserve">(место нахождения </w:t>
      </w:r>
      <w:r w:rsidRPr="00B12480">
        <w:rPr>
          <w:rFonts w:ascii="Times New Roman" w:hAnsi="Times New Roman"/>
          <w:i/>
          <w:sz w:val="20"/>
          <w:szCs w:val="20"/>
          <w:lang w:eastAsia="ru-RU"/>
        </w:rPr>
        <w:t>участника закупки</w:t>
      </w:r>
      <w:r w:rsidRPr="00B12480">
        <w:rPr>
          <w:rFonts w:ascii="Times New Roman" w:hAnsi="Times New Roman"/>
          <w:i/>
          <w:color w:val="000000"/>
          <w:sz w:val="20"/>
          <w:szCs w:val="20"/>
          <w:lang w:eastAsia="ru-RU"/>
        </w:rPr>
        <w:t>)</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Телефон/факс_________________________________________________________________________________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Электронная почта ____________________________________________________________________________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Зарегистрированный в: 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_____________________________________________________________________________________________</w:t>
      </w:r>
    </w:p>
    <w:p w:rsidR="00B12480" w:rsidRPr="00B12480" w:rsidRDefault="00B12480" w:rsidP="00B12480">
      <w:pPr>
        <w:tabs>
          <w:tab w:val="left" w:pos="0"/>
        </w:tabs>
        <w:suppressAutoHyphens/>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(место регистрации)</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ИНН_________________________________________________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aps/>
          <w:color w:val="000000"/>
          <w:sz w:val="20"/>
          <w:szCs w:val="20"/>
          <w:lang w:eastAsia="ru-RU"/>
        </w:rPr>
        <w:t>Кпп</w:t>
      </w:r>
      <w:r w:rsidRPr="00B12480">
        <w:rPr>
          <w:rFonts w:ascii="Times New Roman" w:hAnsi="Times New Roman"/>
          <w:color w:val="000000"/>
          <w:sz w:val="20"/>
          <w:szCs w:val="20"/>
          <w:lang w:eastAsia="ru-RU"/>
        </w:rPr>
        <w:t xml:space="preserve"> </w:t>
      </w:r>
      <w:r w:rsidRPr="00B12480">
        <w:rPr>
          <w:rFonts w:ascii="Times New Roman" w:hAnsi="Times New Roman"/>
          <w:i/>
          <w:color w:val="000000"/>
          <w:sz w:val="20"/>
          <w:szCs w:val="20"/>
          <w:lang w:eastAsia="ru-RU"/>
        </w:rPr>
        <w:t>(для юридических лиц)</w:t>
      </w:r>
      <w:r w:rsidRPr="00B12480">
        <w:rPr>
          <w:rFonts w:ascii="Times New Roman" w:hAnsi="Times New Roman"/>
          <w:color w:val="000000"/>
          <w:sz w:val="20"/>
          <w:szCs w:val="20"/>
          <w:lang w:eastAsia="ru-RU"/>
        </w:rPr>
        <w:t xml:space="preserve"> 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Банковские реквизиты:</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proofErr w:type="gramStart"/>
      <w:r w:rsidRPr="00B12480">
        <w:rPr>
          <w:rFonts w:ascii="Times New Roman" w:hAnsi="Times New Roman"/>
          <w:color w:val="000000"/>
          <w:sz w:val="20"/>
          <w:szCs w:val="20"/>
          <w:lang w:eastAsia="ru-RU"/>
        </w:rPr>
        <w:t>р</w:t>
      </w:r>
      <w:proofErr w:type="gramEnd"/>
      <w:r w:rsidRPr="00B12480">
        <w:rPr>
          <w:rFonts w:ascii="Times New Roman" w:hAnsi="Times New Roman"/>
          <w:color w:val="000000"/>
          <w:sz w:val="20"/>
          <w:szCs w:val="20"/>
          <w:lang w:eastAsia="ru-RU"/>
        </w:rPr>
        <w:t>/с____________________________________________к/с_____________________________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наименование банка   ___________________________БИК____________________________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Код ОГРН____________________________________________________________________</w:t>
      </w:r>
    </w:p>
    <w:p w:rsidR="00B12480" w:rsidRPr="00B12480" w:rsidRDefault="00B12480" w:rsidP="00B12480">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r w:rsidRPr="00B12480">
        <w:rPr>
          <w:rFonts w:ascii="Times New Roman" w:hAnsi="Times New Roman"/>
          <w:b/>
          <w:color w:val="000000"/>
          <w:sz w:val="20"/>
          <w:szCs w:val="20"/>
          <w:lang w:eastAsia="ru-RU"/>
        </w:rPr>
        <w:t>1</w:t>
      </w:r>
      <w:r w:rsidRPr="00B12480">
        <w:rPr>
          <w:rFonts w:ascii="Times New Roman" w:hAnsi="Times New Roman"/>
          <w:b/>
          <w:sz w:val="20"/>
          <w:szCs w:val="20"/>
          <w:lang w:eastAsia="ru-RU"/>
        </w:rPr>
        <w:t>.</w:t>
      </w:r>
      <w:r w:rsidRPr="00B12480">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B12480">
          <w:rPr>
            <w:rStyle w:val="af5"/>
            <w:rFonts w:ascii="Times New Roman" w:hAnsi="Times New Roman"/>
            <w:color w:val="auto"/>
            <w:sz w:val="20"/>
            <w:szCs w:val="20"/>
          </w:rPr>
          <w:t>www.zakupki.gov.ru</w:t>
        </w:r>
      </w:hyperlink>
      <w:r w:rsidRPr="00B12480">
        <w:rPr>
          <w:rFonts w:ascii="Times New Roman" w:hAnsi="Times New Roman"/>
          <w:sz w:val="20"/>
          <w:szCs w:val="20"/>
          <w:lang w:eastAsia="ru-RU"/>
        </w:rPr>
        <w:t xml:space="preserve">), </w:t>
      </w:r>
      <w:r w:rsidRPr="00B12480">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B12480" w:rsidRPr="00B12480" w:rsidRDefault="00B12480" w:rsidP="00B12480">
      <w:pPr>
        <w:suppressAutoHyphens/>
        <w:spacing w:after="0" w:line="240" w:lineRule="auto"/>
        <w:jc w:val="center"/>
        <w:rPr>
          <w:rFonts w:ascii="Times New Roman" w:hAnsi="Times New Roman"/>
          <w:color w:val="000000"/>
          <w:sz w:val="20"/>
          <w:szCs w:val="20"/>
          <w:lang w:eastAsia="ru-RU"/>
        </w:rPr>
      </w:pPr>
      <w:r w:rsidRPr="00B12480">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B12480" w:rsidRPr="00B12480" w:rsidRDefault="00B12480" w:rsidP="00B12480">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B12480">
        <w:rPr>
          <w:rFonts w:ascii="Times New Roman" w:hAnsi="Times New Roman"/>
          <w:color w:val="000000"/>
          <w:sz w:val="20"/>
          <w:szCs w:val="20"/>
          <w:lang w:eastAsia="ru-RU"/>
        </w:rPr>
        <w:br/>
        <w:t>№ ____________,</w:t>
      </w:r>
      <w:r w:rsidRPr="00B12480">
        <w:rPr>
          <w:rFonts w:ascii="Times New Roman" w:hAnsi="Times New Roman"/>
          <w:sz w:val="20"/>
          <w:szCs w:val="20"/>
          <w:lang w:eastAsia="ru-RU"/>
        </w:rPr>
        <w:t xml:space="preserve"> и направляем</w:t>
      </w:r>
      <w:r w:rsidRPr="00B12480">
        <w:rPr>
          <w:rFonts w:ascii="Times New Roman" w:hAnsi="Times New Roman"/>
          <w:color w:val="000000"/>
          <w:sz w:val="20"/>
          <w:szCs w:val="20"/>
          <w:lang w:eastAsia="ru-RU"/>
        </w:rPr>
        <w:t xml:space="preserve"> настоящую заявку.</w:t>
      </w:r>
    </w:p>
    <w:p w:rsidR="00B12480" w:rsidRPr="00B12480" w:rsidRDefault="00B12480" w:rsidP="00B12480">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B12480">
        <w:rPr>
          <w:rFonts w:ascii="Times New Roman" w:hAnsi="Times New Roman"/>
          <w:b/>
          <w:color w:val="000000"/>
          <w:sz w:val="20"/>
          <w:szCs w:val="20"/>
          <w:lang w:eastAsia="ru-RU"/>
        </w:rPr>
        <w:t>2.</w:t>
      </w:r>
      <w:r w:rsidRPr="00B12480">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B12480" w:rsidRPr="00B12480" w:rsidRDefault="00B12480" w:rsidP="00B12480">
      <w:pPr>
        <w:suppressAutoHyphens/>
        <w:autoSpaceDE w:val="0"/>
        <w:autoSpaceDN w:val="0"/>
        <w:adjustRightInd w:val="0"/>
        <w:spacing w:after="0" w:line="240" w:lineRule="auto"/>
        <w:rPr>
          <w:rFonts w:ascii="Times New Roman" w:hAnsi="Times New Roman"/>
          <w:bCs/>
          <w:color w:val="000000"/>
          <w:sz w:val="20"/>
          <w:szCs w:val="20"/>
          <w:lang w:eastAsia="ru-RU"/>
        </w:rPr>
      </w:pPr>
      <w:r w:rsidRPr="00B12480">
        <w:rPr>
          <w:rFonts w:ascii="Times New Roman" w:hAnsi="Times New Roman"/>
          <w:b/>
          <w:color w:val="000000"/>
          <w:sz w:val="20"/>
          <w:szCs w:val="20"/>
          <w:lang w:eastAsia="ru-RU"/>
        </w:rPr>
        <w:t>3.</w:t>
      </w:r>
      <w:r w:rsidRPr="00B12480">
        <w:rPr>
          <w:rFonts w:ascii="Times New Roman" w:hAnsi="Times New Roman"/>
          <w:color w:val="000000"/>
          <w:sz w:val="20"/>
          <w:szCs w:val="20"/>
          <w:lang w:eastAsia="ru-RU"/>
        </w:rPr>
        <w:t xml:space="preserve"> </w:t>
      </w:r>
      <w:r w:rsidRPr="00B12480">
        <w:rPr>
          <w:rFonts w:ascii="Times New Roman" w:hAnsi="Times New Roman"/>
          <w:bCs/>
          <w:color w:val="000000"/>
          <w:sz w:val="20"/>
          <w:szCs w:val="20"/>
          <w:lang w:eastAsia="ru-RU"/>
        </w:rPr>
        <w:t>Характеристики и количество поставляемого товара:</w:t>
      </w:r>
    </w:p>
    <w:p w:rsidR="00B12480" w:rsidRPr="00B12480" w:rsidRDefault="00B12480" w:rsidP="00B12480">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2158"/>
        <w:gridCol w:w="1804"/>
        <w:gridCol w:w="708"/>
        <w:gridCol w:w="708"/>
        <w:gridCol w:w="720"/>
        <w:gridCol w:w="1080"/>
        <w:gridCol w:w="1080"/>
      </w:tblGrid>
      <w:tr w:rsidR="00B12480" w:rsidRPr="00B12480" w:rsidTr="00B12480">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w:t>
            </w:r>
          </w:p>
          <w:p w:rsidR="00B12480" w:rsidRPr="00B12480" w:rsidRDefault="00B12480">
            <w:pPr>
              <w:suppressAutoHyphens/>
              <w:spacing w:after="0" w:line="240" w:lineRule="exact"/>
              <w:jc w:val="center"/>
              <w:rPr>
                <w:rFonts w:ascii="Times New Roman" w:hAnsi="Times New Roman"/>
                <w:b/>
                <w:sz w:val="20"/>
                <w:szCs w:val="20"/>
                <w:lang w:eastAsia="ru-RU"/>
              </w:rPr>
            </w:pPr>
            <w:proofErr w:type="gramStart"/>
            <w:r w:rsidRPr="00B12480">
              <w:rPr>
                <w:rFonts w:ascii="Times New Roman" w:hAnsi="Times New Roman"/>
                <w:b/>
                <w:sz w:val="20"/>
                <w:szCs w:val="20"/>
                <w:lang w:eastAsia="ru-RU"/>
              </w:rPr>
              <w:t>п</w:t>
            </w:r>
            <w:proofErr w:type="gramEnd"/>
            <w:r w:rsidRPr="00B12480">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Наименование</w:t>
            </w:r>
          </w:p>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bCs/>
                <w:color w:val="000000"/>
                <w:sz w:val="20"/>
                <w:szCs w:val="20"/>
                <w:lang w:eastAsia="ru-RU"/>
              </w:rPr>
              <w:t xml:space="preserve">Сумма, </w:t>
            </w:r>
            <w:r w:rsidRPr="00B12480">
              <w:rPr>
                <w:rFonts w:ascii="Times New Roman" w:hAnsi="Times New Roman"/>
                <w:b/>
                <w:bCs/>
                <w:i/>
                <w:color w:val="000000"/>
                <w:sz w:val="20"/>
                <w:szCs w:val="20"/>
                <w:lang w:eastAsia="ru-RU"/>
              </w:rPr>
              <w:t>(рублей)</w:t>
            </w:r>
          </w:p>
        </w:tc>
      </w:tr>
      <w:tr w:rsidR="00B12480" w:rsidRPr="00B12480" w:rsidTr="00B12480">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rPr>
          <w:trHeight w:val="238"/>
        </w:trPr>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rPr>
          <w:trHeight w:val="313"/>
        </w:trPr>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bl>
    <w:p w:rsidR="00B12480" w:rsidRPr="00B12480" w:rsidRDefault="00B12480" w:rsidP="00B12480">
      <w:pPr>
        <w:suppressAutoHyphens/>
        <w:autoSpaceDE w:val="0"/>
        <w:autoSpaceDN w:val="0"/>
        <w:adjustRightInd w:val="0"/>
        <w:spacing w:after="0" w:line="240" w:lineRule="auto"/>
        <w:rPr>
          <w:rFonts w:ascii="Times New Roman" w:hAnsi="Times New Roman"/>
          <w:b/>
          <w:bCs/>
          <w:color w:val="000000"/>
          <w:sz w:val="20"/>
          <w:szCs w:val="20"/>
          <w:lang w:eastAsia="ru-RU"/>
        </w:rPr>
      </w:pPr>
    </w:p>
    <w:p w:rsidR="00B12480" w:rsidRPr="00B12480" w:rsidRDefault="00B12480" w:rsidP="00B12480">
      <w:pPr>
        <w:shd w:val="clear" w:color="auto" w:fill="FFFFFF"/>
        <w:suppressAutoHyphens/>
        <w:spacing w:after="0" w:line="317" w:lineRule="exact"/>
        <w:jc w:val="both"/>
        <w:rPr>
          <w:rFonts w:ascii="Times New Roman" w:hAnsi="Times New Roman"/>
          <w:bCs/>
          <w:i/>
          <w:color w:val="000000"/>
          <w:sz w:val="20"/>
          <w:szCs w:val="20"/>
          <w:lang w:eastAsia="ru-RU"/>
        </w:rPr>
      </w:pPr>
      <w:r w:rsidRPr="00B12480">
        <w:rPr>
          <w:rFonts w:ascii="Times New Roman" w:hAnsi="Times New Roman"/>
          <w:b/>
          <w:color w:val="000000"/>
          <w:sz w:val="20"/>
          <w:szCs w:val="20"/>
          <w:lang w:eastAsia="ru-RU"/>
        </w:rPr>
        <w:t xml:space="preserve">4. Сведения о включенных в цену товара расходах: </w:t>
      </w:r>
      <w:r w:rsidRPr="00B12480">
        <w:rPr>
          <w:rFonts w:ascii="Times New Roman" w:hAnsi="Times New Roman"/>
          <w:color w:val="000000"/>
          <w:sz w:val="20"/>
          <w:szCs w:val="20"/>
          <w:lang w:eastAsia="ru-RU"/>
        </w:rPr>
        <w:t>____________________</w:t>
      </w:r>
      <w:r w:rsidRPr="00B12480">
        <w:rPr>
          <w:rFonts w:ascii="Times New Roman" w:hAnsi="Times New Roman"/>
          <w:bCs/>
          <w:i/>
          <w:color w:val="000000"/>
          <w:sz w:val="20"/>
          <w:szCs w:val="20"/>
          <w:lang w:eastAsia="ru-RU"/>
        </w:rPr>
        <w:t xml:space="preserve">(прописать), </w:t>
      </w:r>
      <w:r w:rsidRPr="00B12480">
        <w:rPr>
          <w:rFonts w:ascii="Times New Roman" w:hAnsi="Times New Roman"/>
          <w:bCs/>
          <w:color w:val="000000"/>
          <w:sz w:val="20"/>
          <w:szCs w:val="20"/>
          <w:lang w:eastAsia="ru-RU"/>
        </w:rPr>
        <w:t>т.е. цена является конечной.</w:t>
      </w:r>
    </w:p>
    <w:p w:rsidR="00B12480" w:rsidRPr="00B12480" w:rsidRDefault="00B12480" w:rsidP="00B12480">
      <w:pPr>
        <w:shd w:val="clear" w:color="auto" w:fill="FFFFFF"/>
        <w:suppressAutoHyphens/>
        <w:spacing w:after="0" w:line="317" w:lineRule="exact"/>
        <w:jc w:val="both"/>
        <w:rPr>
          <w:rFonts w:ascii="Times New Roman" w:hAnsi="Times New Roman"/>
          <w:bCs/>
          <w:i/>
          <w:color w:val="000000"/>
          <w:sz w:val="20"/>
          <w:szCs w:val="20"/>
          <w:lang w:eastAsia="ru-RU"/>
        </w:rPr>
      </w:pPr>
      <w:r w:rsidRPr="00B12480">
        <w:rPr>
          <w:rFonts w:ascii="Times New Roman" w:hAnsi="Times New Roman"/>
          <w:b/>
          <w:color w:val="000000"/>
          <w:sz w:val="20"/>
          <w:szCs w:val="20"/>
          <w:lang w:eastAsia="ru-RU"/>
        </w:rPr>
        <w:t xml:space="preserve">5. </w:t>
      </w:r>
      <w:r w:rsidRPr="00B12480">
        <w:rPr>
          <w:rFonts w:ascii="Times New Roman" w:hAnsi="Times New Roman"/>
          <w:b/>
          <w:bCs/>
          <w:color w:val="000000"/>
          <w:sz w:val="20"/>
          <w:szCs w:val="20"/>
          <w:lang w:eastAsia="ru-RU"/>
        </w:rPr>
        <w:t xml:space="preserve">Цена договора: ________________________________ </w:t>
      </w:r>
      <w:r w:rsidRPr="00B12480">
        <w:rPr>
          <w:rFonts w:ascii="Times New Roman" w:hAnsi="Times New Roman"/>
          <w:bCs/>
          <w:i/>
          <w:color w:val="000000"/>
          <w:sz w:val="20"/>
          <w:szCs w:val="20"/>
          <w:lang w:eastAsia="ru-RU"/>
        </w:rPr>
        <w:t>(указать цифрами и прописью).</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b/>
          <w:color w:val="000000"/>
          <w:sz w:val="20"/>
          <w:szCs w:val="20"/>
          <w:lang w:eastAsia="ru-RU"/>
        </w:rPr>
        <w:t xml:space="preserve">6. Настоящей заявкой мы подтверждаем, что нам известны </w:t>
      </w:r>
      <w:r w:rsidRPr="00B12480">
        <w:rPr>
          <w:rFonts w:ascii="Times New Roman" w:hAnsi="Times New Roman"/>
          <w:color w:val="000000"/>
          <w:sz w:val="20"/>
          <w:szCs w:val="20"/>
          <w:lang w:eastAsia="ru-RU"/>
        </w:rPr>
        <w:t>требования</w:t>
      </w:r>
      <w:r w:rsidRPr="00B12480">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B12480" w:rsidRPr="00B12480" w:rsidRDefault="00B12480" w:rsidP="00B12480">
      <w:p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lastRenderedPageBreak/>
        <w:t xml:space="preserve">7.  </w:t>
      </w:r>
      <w:r w:rsidRPr="00B12480">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B12480" w:rsidRPr="00B12480" w:rsidRDefault="00B12480" w:rsidP="00B12480">
      <w:pPr>
        <w:spacing w:after="0" w:line="240" w:lineRule="auto"/>
        <w:contextualSpacing/>
        <w:jc w:val="center"/>
        <w:rPr>
          <w:rFonts w:ascii="Times New Roman" w:hAnsi="Times New Roman"/>
          <w:i/>
          <w:sz w:val="20"/>
          <w:szCs w:val="20"/>
          <w:lang w:eastAsia="ru-RU"/>
        </w:rPr>
      </w:pPr>
      <w:r w:rsidRPr="00B12480">
        <w:rPr>
          <w:rFonts w:ascii="Times New Roman" w:hAnsi="Times New Roman"/>
          <w:i/>
          <w:sz w:val="20"/>
          <w:szCs w:val="20"/>
          <w:lang w:eastAsia="ru-RU"/>
        </w:rPr>
        <w:t>(участник закупки)</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соответствует требованиям документации, а именно:</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2480" w:rsidRPr="00B12480" w:rsidRDefault="00B12480" w:rsidP="00B12480">
      <w:pPr>
        <w:spacing w:after="0" w:line="240" w:lineRule="auto"/>
        <w:ind w:firstLine="284"/>
        <w:jc w:val="both"/>
        <w:rPr>
          <w:rFonts w:ascii="Times New Roman" w:hAnsi="Times New Roman"/>
          <w:sz w:val="20"/>
          <w:szCs w:val="20"/>
          <w:lang w:eastAsia="ru-RU"/>
        </w:rPr>
      </w:pPr>
      <w:proofErr w:type="gramStart"/>
      <w:r w:rsidRPr="00B12480">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8. __________________________________________________________________________________________* </w:t>
      </w:r>
    </w:p>
    <w:p w:rsidR="00B12480" w:rsidRPr="00B12480" w:rsidRDefault="00B12480" w:rsidP="00B12480">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(участник закупки)</w:t>
      </w:r>
    </w:p>
    <w:p w:rsidR="00B12480" w:rsidRPr="00B12480" w:rsidRDefault="00B12480" w:rsidP="00B12480">
      <w:pPr>
        <w:autoSpaceDE w:val="0"/>
        <w:autoSpaceDN w:val="0"/>
        <w:adjustRightInd w:val="0"/>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spacing w:after="0" w:line="240" w:lineRule="auto"/>
        <w:ind w:left="1070"/>
        <w:contextualSpacing/>
        <w:jc w:val="both"/>
        <w:rPr>
          <w:rFonts w:ascii="Times New Roman" w:hAnsi="Times New Roman"/>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uppressAutoHyphens/>
        <w:spacing w:after="0" w:line="240" w:lineRule="auto"/>
        <w:rPr>
          <w:rFonts w:ascii="Times New Roman" w:hAnsi="Times New Roman"/>
          <w:color w:val="000000"/>
          <w:sz w:val="20"/>
          <w:szCs w:val="20"/>
          <w:lang w:eastAsia="ru-RU"/>
        </w:rPr>
      </w:pPr>
    </w:p>
    <w:p w:rsidR="00B12480" w:rsidRPr="00B12480" w:rsidRDefault="00B12480" w:rsidP="00B12480">
      <w:pPr>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           _____________________________                               __________________________________ </w:t>
      </w:r>
    </w:p>
    <w:p w:rsidR="00B12480" w:rsidRPr="00B12480" w:rsidRDefault="00B12480" w:rsidP="00B12480">
      <w:pPr>
        <w:suppressAutoHyphens/>
        <w:spacing w:after="0" w:line="240" w:lineRule="auto"/>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xml:space="preserve">                           (подпись, печать)                                                               (должность Ф.И.О.)</w:t>
      </w:r>
    </w:p>
    <w:p w:rsidR="00B12480" w:rsidRPr="00B12480" w:rsidRDefault="00B12480" w:rsidP="00B12480">
      <w:pPr>
        <w:suppressAutoHyphens/>
        <w:spacing w:after="0" w:line="240" w:lineRule="auto"/>
        <w:rPr>
          <w:rFonts w:ascii="Times New Roman" w:hAnsi="Times New Roman"/>
          <w:i/>
          <w:color w:val="000000"/>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B12480">
        <w:rPr>
          <w:rFonts w:ascii="Times New Roman" w:hAnsi="Times New Roman"/>
          <w:sz w:val="20"/>
          <w:szCs w:val="20"/>
          <w:lang w:eastAsia="ru-RU"/>
        </w:rPr>
        <w:t>* пункт 8 заполняется при предоставлении документов</w:t>
      </w: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sz w:val="20"/>
          <w:szCs w:val="20"/>
          <w:lang w:eastAsia="ru-RU"/>
        </w:rPr>
        <w:lastRenderedPageBreak/>
        <w:t>Приложение № 2</w:t>
      </w: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B12480">
        <w:rPr>
          <w:rFonts w:ascii="Times New Roman" w:hAnsi="Times New Roman"/>
          <w:b/>
          <w:sz w:val="20"/>
          <w:szCs w:val="20"/>
          <w:lang w:eastAsia="ru-RU"/>
        </w:rPr>
        <w:t>ПРОЕКТ ДОГОВОРА</w:t>
      </w:r>
      <w:r w:rsidRPr="00B12480">
        <w:rPr>
          <w:rFonts w:ascii="Times New Roman" w:hAnsi="Times New Roman"/>
          <w:sz w:val="20"/>
          <w:szCs w:val="20"/>
          <w:lang w:eastAsia="ru-RU"/>
        </w:rPr>
        <w:t xml:space="preserve"> </w:t>
      </w:r>
    </w:p>
    <w:p w:rsidR="00B12480" w:rsidRPr="00B12480" w:rsidRDefault="00B12480" w:rsidP="00B12480">
      <w:pPr>
        <w:jc w:val="center"/>
        <w:rPr>
          <w:rFonts w:ascii="Times New Roman" w:hAnsi="Times New Roman"/>
          <w:b/>
          <w:color w:val="000000"/>
          <w:sz w:val="20"/>
          <w:szCs w:val="20"/>
        </w:rPr>
      </w:pPr>
    </w:p>
    <w:p w:rsidR="00B12480" w:rsidRPr="00B12480" w:rsidRDefault="00B12480" w:rsidP="00B12480">
      <w:pPr>
        <w:spacing w:after="0"/>
        <w:jc w:val="center"/>
        <w:rPr>
          <w:rFonts w:ascii="Times New Roman" w:hAnsi="Times New Roman"/>
          <w:b/>
          <w:color w:val="000000"/>
          <w:sz w:val="20"/>
          <w:szCs w:val="20"/>
        </w:rPr>
      </w:pPr>
      <w:r w:rsidRPr="00B12480">
        <w:rPr>
          <w:rFonts w:ascii="Times New Roman" w:hAnsi="Times New Roman"/>
          <w:b/>
          <w:color w:val="000000"/>
          <w:sz w:val="20"/>
          <w:szCs w:val="20"/>
        </w:rPr>
        <w:t>Договор № ______</w:t>
      </w:r>
    </w:p>
    <w:p w:rsidR="00B12480" w:rsidRPr="00B12480" w:rsidRDefault="00B12480" w:rsidP="00B12480">
      <w:pPr>
        <w:spacing w:after="0"/>
        <w:jc w:val="center"/>
        <w:rPr>
          <w:rFonts w:ascii="Times New Roman" w:hAnsi="Times New Roman"/>
          <w:b/>
          <w:sz w:val="20"/>
          <w:szCs w:val="20"/>
          <w:lang w:eastAsia="ru-RU"/>
        </w:rPr>
      </w:pPr>
      <w:r w:rsidRPr="00B12480">
        <w:rPr>
          <w:rFonts w:ascii="Times New Roman" w:hAnsi="Times New Roman"/>
          <w:b/>
          <w:sz w:val="20"/>
          <w:szCs w:val="20"/>
          <w:lang w:eastAsia="ru-RU"/>
        </w:rPr>
        <w:t>на поставку</w:t>
      </w:r>
    </w:p>
    <w:p w:rsidR="00B12480" w:rsidRPr="00B12480" w:rsidRDefault="00B12480" w:rsidP="00B12480">
      <w:pPr>
        <w:tabs>
          <w:tab w:val="left" w:pos="540"/>
          <w:tab w:val="left" w:pos="900"/>
        </w:tabs>
        <w:spacing w:after="0" w:line="240" w:lineRule="auto"/>
        <w:jc w:val="center"/>
        <w:rPr>
          <w:rFonts w:ascii="Times New Roman" w:hAnsi="Times New Roman"/>
          <w:b/>
          <w:bCs/>
          <w:spacing w:val="13"/>
          <w:sz w:val="20"/>
          <w:szCs w:val="20"/>
          <w:lang w:eastAsia="ru-RU"/>
        </w:rPr>
      </w:pPr>
      <w:r w:rsidRPr="00B12480">
        <w:rPr>
          <w:rFonts w:ascii="Times New Roman" w:hAnsi="Times New Roman"/>
          <w:b/>
          <w:sz w:val="20"/>
          <w:szCs w:val="20"/>
          <w:lang w:eastAsia="ru-RU"/>
        </w:rPr>
        <w:t>расходных материалов для ангиографии</w:t>
      </w:r>
    </w:p>
    <w:p w:rsidR="00B12480" w:rsidRPr="00B12480" w:rsidRDefault="00B12480" w:rsidP="00B12480">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B12480" w:rsidRPr="00B12480" w:rsidRDefault="00B12480" w:rsidP="00B12480">
      <w:pPr>
        <w:spacing w:after="0" w:line="240" w:lineRule="auto"/>
        <w:jc w:val="center"/>
        <w:rPr>
          <w:rFonts w:ascii="Times New Roman" w:hAnsi="Times New Roman"/>
          <w:noProof/>
          <w:sz w:val="20"/>
          <w:szCs w:val="20"/>
          <w:lang w:eastAsia="ru-RU"/>
        </w:rPr>
      </w:pPr>
      <w:r w:rsidRPr="00B12480">
        <w:rPr>
          <w:rFonts w:ascii="Times New Roman" w:hAnsi="Times New Roman"/>
          <w:noProof/>
          <w:sz w:val="20"/>
          <w:szCs w:val="20"/>
          <w:lang w:eastAsia="ru-RU"/>
        </w:rPr>
        <w:t>г.Иркутск</w:t>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t xml:space="preserve">                                                "____"__________ 201</w:t>
      </w:r>
      <w:r>
        <w:rPr>
          <w:rFonts w:ascii="Times New Roman" w:hAnsi="Times New Roman"/>
          <w:noProof/>
          <w:sz w:val="20"/>
          <w:szCs w:val="20"/>
          <w:lang w:eastAsia="ru-RU"/>
        </w:rPr>
        <w:t>6</w:t>
      </w:r>
      <w:r w:rsidRPr="00B12480">
        <w:rPr>
          <w:rFonts w:ascii="Times New Roman" w:hAnsi="Times New Roman"/>
          <w:noProof/>
          <w:sz w:val="20"/>
          <w:szCs w:val="20"/>
          <w:lang w:eastAsia="ru-RU"/>
        </w:rPr>
        <w:t xml:space="preserve"> г.</w:t>
      </w:r>
    </w:p>
    <w:p w:rsidR="00B12480" w:rsidRPr="00B12480" w:rsidRDefault="00B12480" w:rsidP="00B12480">
      <w:pPr>
        <w:spacing w:after="0" w:line="240" w:lineRule="auto"/>
        <w:jc w:val="center"/>
        <w:rPr>
          <w:rFonts w:ascii="Times New Roman" w:hAnsi="Times New Roman"/>
          <w:noProof/>
          <w:sz w:val="20"/>
          <w:szCs w:val="20"/>
          <w:lang w:eastAsia="ru-RU"/>
        </w:rPr>
      </w:pPr>
    </w:p>
    <w:p w:rsidR="00B12480" w:rsidRPr="00B12480" w:rsidRDefault="00B12480" w:rsidP="00B12480">
      <w:pPr>
        <w:spacing w:after="120" w:line="240" w:lineRule="auto"/>
        <w:jc w:val="both"/>
        <w:rPr>
          <w:rFonts w:ascii="Times New Roman" w:hAnsi="Times New Roman"/>
          <w:b/>
          <w:color w:val="0000FF"/>
          <w:sz w:val="20"/>
          <w:szCs w:val="20"/>
          <w:lang w:eastAsia="ru-RU"/>
        </w:rPr>
      </w:pPr>
      <w:r w:rsidRPr="00B12480">
        <w:rPr>
          <w:rFonts w:ascii="Times New Roman" w:hAnsi="Times New Roman"/>
          <w:sz w:val="20"/>
          <w:szCs w:val="20"/>
          <w:lang w:eastAsia="ru-RU"/>
        </w:rPr>
        <w:t xml:space="preserve">    </w:t>
      </w:r>
      <w:proofErr w:type="gramStart"/>
      <w:r w:rsidRPr="00B12480">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B12480">
        <w:rPr>
          <w:rFonts w:ascii="Times New Roman" w:hAnsi="Times New Roman"/>
          <w:sz w:val="20"/>
          <w:szCs w:val="20"/>
          <w:lang w:eastAsia="ru-RU"/>
        </w:rPr>
        <w:t>Евлампьевича</w:t>
      </w:r>
      <w:proofErr w:type="spellEnd"/>
      <w:r w:rsidRPr="00B12480">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B12480">
        <w:rPr>
          <w:rFonts w:ascii="Times New Roman" w:eastAsia="Times New Roman" w:hAnsi="Times New Roman"/>
          <w:bCs/>
          <w:color w:val="000000"/>
          <w:sz w:val="20"/>
          <w:szCs w:val="20"/>
        </w:rPr>
        <w:t xml:space="preserve">проведенного </w:t>
      </w:r>
      <w:r w:rsidRPr="00B12480">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B12480">
        <w:rPr>
          <w:rFonts w:ascii="Times New Roman" w:hAnsi="Times New Roman"/>
          <w:sz w:val="20"/>
          <w:szCs w:val="20"/>
          <w:lang w:eastAsia="ru-RU"/>
        </w:rPr>
        <w:t xml:space="preserve"> </w:t>
      </w:r>
      <w:r w:rsidRPr="00B12480">
        <w:rPr>
          <w:rFonts w:ascii="Times New Roman" w:hAnsi="Times New Roman"/>
          <w:bCs/>
          <w:color w:val="000000"/>
          <w:sz w:val="20"/>
          <w:szCs w:val="20"/>
          <w:lang w:eastAsia="ru-RU"/>
        </w:rPr>
        <w:t>проведенного</w:t>
      </w:r>
      <w:proofErr w:type="gramEnd"/>
      <w:r w:rsidRPr="00B12480">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B12480" w:rsidRPr="00B12480" w:rsidRDefault="00B12480" w:rsidP="00B12480">
      <w:pPr>
        <w:spacing w:after="0" w:line="240" w:lineRule="auto"/>
        <w:jc w:val="both"/>
        <w:rPr>
          <w:rFonts w:ascii="Times New Roman" w:hAnsi="Times New Roman"/>
          <w:bCs/>
          <w:sz w:val="20"/>
          <w:szCs w:val="20"/>
          <w:lang w:eastAsia="ru-RU"/>
        </w:rPr>
      </w:pPr>
    </w:p>
    <w:p w:rsidR="00B12480" w:rsidRPr="00B12480" w:rsidRDefault="00B12480" w:rsidP="00B12480">
      <w:pPr>
        <w:spacing w:after="0" w:line="240" w:lineRule="auto"/>
        <w:ind w:left="10" w:firstLine="530"/>
        <w:jc w:val="center"/>
        <w:rPr>
          <w:rFonts w:ascii="Times New Roman" w:hAnsi="Times New Roman"/>
          <w:b/>
          <w:sz w:val="20"/>
          <w:szCs w:val="20"/>
          <w:lang w:eastAsia="ru-RU"/>
        </w:rPr>
      </w:pPr>
      <w:r w:rsidRPr="00B12480">
        <w:rPr>
          <w:rFonts w:ascii="Times New Roman" w:hAnsi="Times New Roman"/>
          <w:b/>
          <w:sz w:val="20"/>
          <w:szCs w:val="20"/>
          <w:lang w:eastAsia="ru-RU"/>
        </w:rPr>
        <w:t>1. ПРЕДМЕТ ДОГОВОРА</w:t>
      </w:r>
    </w:p>
    <w:p w:rsidR="00B12480" w:rsidRPr="00B12480" w:rsidRDefault="00B12480" w:rsidP="00B12480">
      <w:pPr>
        <w:spacing w:after="0" w:line="240" w:lineRule="auto"/>
        <w:ind w:left="10" w:firstLine="530"/>
        <w:jc w:val="center"/>
        <w:rPr>
          <w:rFonts w:ascii="Times New Roman" w:hAnsi="Times New Roman"/>
          <w:b/>
          <w:sz w:val="20"/>
          <w:szCs w:val="20"/>
          <w:lang w:eastAsia="ru-RU"/>
        </w:rPr>
      </w:pPr>
    </w:p>
    <w:p w:rsidR="00B12480" w:rsidRPr="00B12480" w:rsidRDefault="00B12480" w:rsidP="00B12480">
      <w:pPr>
        <w:tabs>
          <w:tab w:val="left" w:pos="540"/>
          <w:tab w:val="left" w:pos="900"/>
        </w:tabs>
        <w:spacing w:after="0" w:line="240" w:lineRule="auto"/>
        <w:jc w:val="both"/>
        <w:rPr>
          <w:rFonts w:ascii="Times New Roman" w:hAnsi="Times New Roman"/>
          <w:b/>
          <w:bCs/>
          <w:spacing w:val="13"/>
          <w:sz w:val="20"/>
          <w:szCs w:val="20"/>
          <w:lang w:eastAsia="ru-RU"/>
        </w:rPr>
      </w:pPr>
      <w:r w:rsidRPr="00B12480">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B12480">
        <w:rPr>
          <w:rFonts w:ascii="Times New Roman" w:hAnsi="Times New Roman"/>
          <w:b/>
          <w:sz w:val="20"/>
          <w:szCs w:val="20"/>
          <w:lang w:eastAsia="ru-RU"/>
        </w:rPr>
        <w:t>расходные материалы для ангиографии</w:t>
      </w:r>
      <w:r w:rsidRPr="00B12480">
        <w:rPr>
          <w:rFonts w:ascii="Times New Roman" w:hAnsi="Times New Roman"/>
          <w:b/>
          <w:bCs/>
          <w:spacing w:val="13"/>
          <w:sz w:val="20"/>
          <w:szCs w:val="20"/>
          <w:lang w:eastAsia="ru-RU"/>
        </w:rPr>
        <w:t xml:space="preserve"> </w:t>
      </w:r>
      <w:r w:rsidRPr="00B12480">
        <w:rPr>
          <w:rFonts w:ascii="Times New Roman" w:hAnsi="Times New Roman"/>
          <w:sz w:val="20"/>
          <w:szCs w:val="20"/>
          <w:lang w:eastAsia="ru-RU"/>
        </w:rPr>
        <w:t>(далее - Товар), указанные в спецификации на поставляемый товар (</w:t>
      </w:r>
      <w:r w:rsidRPr="00B12480">
        <w:rPr>
          <w:rFonts w:ascii="Times New Roman" w:hAnsi="Times New Roman"/>
          <w:i/>
          <w:sz w:val="20"/>
          <w:szCs w:val="20"/>
          <w:lang w:eastAsia="ru-RU"/>
        </w:rPr>
        <w:t>приложении № 1)</w:t>
      </w:r>
      <w:r w:rsidRPr="00B12480">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B12480" w:rsidRPr="00B12480" w:rsidRDefault="00B12480" w:rsidP="00B12480">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1.2. Срок поставки товара: в течение 20 календарных дней с момента заключения договора.</w:t>
      </w:r>
    </w:p>
    <w:p w:rsidR="00B12480" w:rsidRPr="00B12480" w:rsidRDefault="00B12480" w:rsidP="00B12480">
      <w:pPr>
        <w:spacing w:after="0" w:line="240" w:lineRule="auto"/>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B12480" w:rsidRPr="00B12480" w:rsidRDefault="00B12480" w:rsidP="00B12480">
      <w:pPr>
        <w:spacing w:after="0" w:line="240" w:lineRule="auto"/>
        <w:ind w:firstLine="284"/>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В </w:t>
      </w:r>
      <w:proofErr w:type="gramStart"/>
      <w:r w:rsidRPr="00B12480">
        <w:rPr>
          <w:rFonts w:ascii="Times New Roman" w:eastAsia="Times New Roman" w:hAnsi="Times New Roman"/>
          <w:color w:val="000000"/>
          <w:sz w:val="20"/>
          <w:szCs w:val="20"/>
        </w:rPr>
        <w:t>случае</w:t>
      </w:r>
      <w:proofErr w:type="gramEnd"/>
      <w:r w:rsidRPr="00B12480">
        <w:rPr>
          <w:rFonts w:ascii="Times New Roman" w:eastAsia="Times New Roman" w:hAnsi="Times New Roman"/>
          <w:color w:val="000000"/>
          <w:sz w:val="20"/>
          <w:szCs w:val="20"/>
        </w:rPr>
        <w:t xml:space="preserve">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B12480" w:rsidRPr="00B12480" w:rsidRDefault="00B12480" w:rsidP="00B12480">
      <w:pPr>
        <w:spacing w:after="0" w:line="240" w:lineRule="auto"/>
        <w:ind w:firstLine="284"/>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B12480" w:rsidRPr="00B12480" w:rsidRDefault="00B12480" w:rsidP="00B12480">
      <w:pPr>
        <w:autoSpaceDE w:val="0"/>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2. ПРАВА И ОБЯЗАННОСТИ СТОРОН</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 </w:t>
      </w:r>
      <w:r w:rsidRPr="00B12480">
        <w:rPr>
          <w:rFonts w:ascii="Times New Roman" w:hAnsi="Times New Roman"/>
          <w:bCs/>
          <w:sz w:val="20"/>
          <w:szCs w:val="20"/>
          <w:lang w:eastAsia="ru-RU"/>
        </w:rPr>
        <w:t>Поставщик</w:t>
      </w:r>
      <w:r w:rsidRPr="00B12480">
        <w:rPr>
          <w:rFonts w:ascii="Times New Roman" w:hAnsi="Times New Roman"/>
          <w:b/>
          <w:bCs/>
          <w:sz w:val="20"/>
          <w:szCs w:val="20"/>
          <w:lang w:eastAsia="ru-RU"/>
        </w:rPr>
        <w:t xml:space="preserve"> </w:t>
      </w:r>
      <w:r w:rsidRPr="00B12480">
        <w:rPr>
          <w:rFonts w:ascii="Times New Roman" w:hAnsi="Times New Roman"/>
          <w:sz w:val="20"/>
          <w:szCs w:val="20"/>
          <w:lang w:eastAsia="ru-RU"/>
        </w:rPr>
        <w:t>обязан:</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B12480" w:rsidRPr="00B12480" w:rsidRDefault="00B12480" w:rsidP="00B12480">
      <w:pPr>
        <w:spacing w:after="0" w:line="240" w:lineRule="auto"/>
        <w:ind w:firstLine="426"/>
        <w:jc w:val="both"/>
        <w:rPr>
          <w:rFonts w:ascii="Times New Roman" w:hAnsi="Times New Roman"/>
          <w:bCs/>
          <w:color w:val="000000"/>
          <w:sz w:val="20"/>
          <w:szCs w:val="20"/>
          <w:lang w:eastAsia="ru-RU"/>
        </w:rPr>
      </w:pPr>
      <w:r w:rsidRPr="00B12480">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B12480">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B12480">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B12480" w:rsidRPr="00B12480" w:rsidRDefault="00B12480" w:rsidP="00B12480">
      <w:pPr>
        <w:spacing w:after="0" w:line="240" w:lineRule="auto"/>
        <w:ind w:firstLine="426"/>
        <w:jc w:val="both"/>
        <w:rPr>
          <w:rFonts w:ascii="Times New Roman" w:hAnsi="Times New Roman"/>
          <w:sz w:val="20"/>
          <w:szCs w:val="20"/>
          <w:lang w:eastAsia="ru-RU"/>
        </w:rPr>
      </w:pPr>
      <w:r w:rsidRPr="00B12480">
        <w:rPr>
          <w:rFonts w:ascii="Times New Roman" w:hAnsi="Times New Roman"/>
          <w:bCs/>
          <w:color w:val="000000"/>
          <w:sz w:val="20"/>
          <w:szCs w:val="20"/>
          <w:lang w:eastAsia="ru-RU"/>
        </w:rPr>
        <w:t>- - наличие в каждом наборе инструкции на русском языке</w:t>
      </w:r>
    </w:p>
    <w:p w:rsidR="00B12480" w:rsidRPr="00B12480" w:rsidRDefault="00B12480" w:rsidP="00B12480">
      <w:pPr>
        <w:spacing w:after="0" w:line="240" w:lineRule="auto"/>
        <w:jc w:val="both"/>
        <w:rPr>
          <w:rFonts w:ascii="Times New Roman" w:hAnsi="Times New Roman"/>
          <w:bCs/>
          <w:color w:val="000000"/>
          <w:sz w:val="20"/>
          <w:szCs w:val="20"/>
          <w:lang w:eastAsia="ru-RU"/>
        </w:rPr>
      </w:pPr>
      <w:r w:rsidRPr="00B12480">
        <w:rPr>
          <w:rFonts w:ascii="Times New Roman" w:hAnsi="Times New Roman"/>
          <w:sz w:val="20"/>
          <w:szCs w:val="20"/>
          <w:lang w:eastAsia="ru-RU"/>
        </w:rPr>
        <w:t>2.1.2. Поставить Товар с остаточным сроком годности</w:t>
      </w:r>
      <w:r w:rsidRPr="00B12480">
        <w:rPr>
          <w:rFonts w:ascii="Times New Roman" w:hAnsi="Times New Roman"/>
          <w:color w:val="000000"/>
          <w:sz w:val="20"/>
          <w:szCs w:val="20"/>
          <w:lang w:eastAsia="ru-RU"/>
        </w:rPr>
        <w:t xml:space="preserve"> не менее </w:t>
      </w:r>
      <w:r w:rsidRPr="00B12480">
        <w:rPr>
          <w:rFonts w:ascii="Times New Roman" w:hAnsi="Times New Roman"/>
          <w:sz w:val="20"/>
          <w:szCs w:val="20"/>
          <w:lang w:eastAsia="ru-RU"/>
        </w:rPr>
        <w:t>70 % основного срока годности</w:t>
      </w:r>
      <w:r w:rsidRPr="00B12480">
        <w:rPr>
          <w:rFonts w:ascii="Times New Roman" w:hAnsi="Times New Roman"/>
          <w:color w:val="000000"/>
          <w:sz w:val="20"/>
          <w:szCs w:val="20"/>
          <w:lang w:eastAsia="ru-RU"/>
        </w:rPr>
        <w:t xml:space="preserve">, установленного производителем.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2.1.3. В </w:t>
      </w:r>
      <w:proofErr w:type="gramStart"/>
      <w:r w:rsidRPr="00B12480">
        <w:rPr>
          <w:rFonts w:ascii="Times New Roman" w:hAnsi="Times New Roman"/>
          <w:sz w:val="20"/>
          <w:szCs w:val="20"/>
          <w:lang w:eastAsia="ru-RU"/>
        </w:rPr>
        <w:t>соответствии</w:t>
      </w:r>
      <w:proofErr w:type="gramEnd"/>
      <w:r w:rsidRPr="00B12480">
        <w:rPr>
          <w:rFonts w:ascii="Times New Roman" w:hAnsi="Times New Roman"/>
          <w:sz w:val="20"/>
          <w:szCs w:val="20"/>
          <w:lang w:eastAsia="ru-RU"/>
        </w:rPr>
        <w:t xml:space="preserve"> с условиями Договора передать Товар представителю Заказчика.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2.1.4. Предоставить Заказчику оригиналы документов о поставке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акта приема-передачи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накладные;</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счет на оплату;</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 документы, указанные в пункте 2.1.1 настоящего Договора.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B12480" w:rsidRPr="00B12480" w:rsidRDefault="00B12480" w:rsidP="00B12480">
      <w:pPr>
        <w:spacing w:after="0" w:line="240" w:lineRule="auto"/>
        <w:jc w:val="both"/>
        <w:rPr>
          <w:rFonts w:ascii="Times New Roman" w:hAnsi="Times New Roman"/>
          <w:bCs/>
          <w:sz w:val="20"/>
          <w:szCs w:val="20"/>
          <w:lang w:eastAsia="ru-RU"/>
        </w:rPr>
      </w:pPr>
      <w:r w:rsidRPr="00B12480">
        <w:rPr>
          <w:rFonts w:ascii="Times New Roman" w:hAnsi="Times New Roman"/>
          <w:sz w:val="20"/>
          <w:szCs w:val="20"/>
          <w:lang w:eastAsia="ru-RU"/>
        </w:rPr>
        <w:t xml:space="preserve">2.1.7. </w:t>
      </w:r>
      <w:r w:rsidRPr="00B12480">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2.2. Заказчик обязан:</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2.2.1. Принять Товар, предусмотренный настоящим Договором.</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lastRenderedPageBreak/>
        <w:t xml:space="preserve">2.2.1. </w:t>
      </w:r>
      <w:proofErr w:type="gramStart"/>
      <w:r w:rsidRPr="00B12480">
        <w:rPr>
          <w:rFonts w:ascii="Times New Roman" w:hAnsi="Times New Roman"/>
          <w:sz w:val="20"/>
          <w:szCs w:val="20"/>
          <w:lang w:eastAsia="ru-RU"/>
        </w:rPr>
        <w:t>Оплатить стоимость Товара</w:t>
      </w:r>
      <w:proofErr w:type="gramEnd"/>
      <w:r w:rsidRPr="00B12480">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2.2.2. Принять документы, указанные в пунктах 2.1.1, 2.1.4 Договора.  </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3. ПОРЯДОК ОСУЩЕСТВЛЕНИЯ ПОСТАВКИ</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B12480">
        <w:rPr>
          <w:rFonts w:ascii="Times New Roman" w:eastAsia="Times New Roman" w:hAnsi="Times New Roman"/>
          <w:bCs/>
          <w:sz w:val="20"/>
          <w:szCs w:val="20"/>
          <w:lang w:eastAsia="ru-RU"/>
        </w:rPr>
        <w:t xml:space="preserve">по адресу: </w:t>
      </w:r>
      <w:r w:rsidRPr="00B12480">
        <w:rPr>
          <w:rFonts w:ascii="Times New Roman" w:eastAsia="Times New Roman" w:hAnsi="Times New Roman"/>
          <w:sz w:val="20"/>
          <w:szCs w:val="20"/>
          <w:lang w:eastAsia="ru-RU"/>
        </w:rPr>
        <w:t xml:space="preserve">ГБУЗ «ИОКБ» г. Иркутск, </w:t>
      </w:r>
      <w:proofErr w:type="gramStart"/>
      <w:r w:rsidRPr="00B12480">
        <w:rPr>
          <w:rFonts w:ascii="Times New Roman" w:eastAsia="Times New Roman" w:hAnsi="Times New Roman"/>
          <w:sz w:val="20"/>
          <w:szCs w:val="20"/>
          <w:lang w:eastAsia="ru-RU"/>
        </w:rPr>
        <w:t>м-н</w:t>
      </w:r>
      <w:proofErr w:type="gramEnd"/>
      <w:r w:rsidRPr="00B12480">
        <w:rPr>
          <w:rFonts w:ascii="Times New Roman" w:eastAsia="Times New Roman" w:hAnsi="Times New Roman"/>
          <w:sz w:val="20"/>
          <w:szCs w:val="20"/>
          <w:lang w:eastAsia="ru-RU"/>
        </w:rPr>
        <w:t xml:space="preserve"> Юбилейный, 100</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B12480" w:rsidRPr="00B12480" w:rsidRDefault="00B12480" w:rsidP="00B12480">
      <w:pPr>
        <w:spacing w:after="0" w:line="240" w:lineRule="auto"/>
        <w:ind w:right="97"/>
        <w:jc w:val="both"/>
        <w:rPr>
          <w:rFonts w:ascii="Times New Roman" w:hAnsi="Times New Roman"/>
          <w:sz w:val="20"/>
          <w:szCs w:val="20"/>
          <w:lang w:eastAsia="ru-RU"/>
        </w:rPr>
      </w:pPr>
      <w:r w:rsidRPr="00B12480">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eastAsia="Times New Roman" w:hAnsi="Times New Roman"/>
          <w:color w:val="000000"/>
          <w:sz w:val="20"/>
          <w:szCs w:val="20"/>
        </w:rPr>
        <w:t xml:space="preserve">3.12. </w:t>
      </w:r>
      <w:r w:rsidRPr="00B12480">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B12480">
        <w:rPr>
          <w:rFonts w:ascii="Times New Roman" w:eastAsia="Times New Roman" w:hAnsi="Times New Roman"/>
          <w:color w:val="000000"/>
          <w:sz w:val="20"/>
          <w:szCs w:val="20"/>
          <w:lang w:eastAsia="ru-RU"/>
        </w:rPr>
        <w:t>сопроводительные документы, относящиеся к Товару,</w:t>
      </w:r>
      <w:r w:rsidRPr="00B12480">
        <w:rPr>
          <w:rFonts w:ascii="Times New Roman" w:eastAsia="Times New Roman" w:hAnsi="Times New Roman"/>
          <w:sz w:val="20"/>
          <w:szCs w:val="20"/>
          <w:lang w:eastAsia="ru-RU"/>
        </w:rPr>
        <w:t xml:space="preserve"> </w:t>
      </w:r>
      <w:r w:rsidRPr="00B12480">
        <w:rPr>
          <w:rFonts w:ascii="Times New Roman" w:eastAsia="Times New Roman" w:hAnsi="Times New Roman"/>
          <w:color w:val="000000"/>
          <w:sz w:val="20"/>
          <w:szCs w:val="20"/>
          <w:lang w:eastAsia="ru-RU"/>
        </w:rPr>
        <w:t xml:space="preserve">указанные в пункте 3.4. </w:t>
      </w:r>
      <w:r w:rsidRPr="00B12480">
        <w:rPr>
          <w:rFonts w:ascii="Times New Roman" w:eastAsia="Times New Roman" w:hAnsi="Times New Roman"/>
          <w:sz w:val="20"/>
          <w:szCs w:val="20"/>
          <w:lang w:eastAsia="ru-RU"/>
        </w:rPr>
        <w:t>переданы Заказчику.</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4. ЦЕНА ДОГОВОРА И ПОРЯДОК РАСЧЕТОВ</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4.1. Общая цена Договора составляет: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4.2. Цена Договора является твёрдой и не может изменяться в ходе его исполнения.</w:t>
      </w:r>
    </w:p>
    <w:p w:rsidR="00B12480" w:rsidRPr="00B12480" w:rsidRDefault="00B12480" w:rsidP="00B12480">
      <w:pPr>
        <w:tabs>
          <w:tab w:val="left" w:pos="0"/>
        </w:tabs>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4.3. Расчеты по настоящему Договору производятся в рублях Российской Федерации.</w:t>
      </w:r>
    </w:p>
    <w:p w:rsidR="00B12480" w:rsidRPr="00B12480" w:rsidRDefault="00B12480" w:rsidP="00B12480">
      <w:pPr>
        <w:shd w:val="clear" w:color="auto" w:fill="FFFFFF"/>
        <w:spacing w:after="0" w:line="240" w:lineRule="auto"/>
        <w:jc w:val="both"/>
        <w:rPr>
          <w:rFonts w:ascii="Times New Roman" w:hAnsi="Times New Roman"/>
          <w:sz w:val="20"/>
          <w:szCs w:val="20"/>
          <w:lang w:eastAsia="ru-RU"/>
        </w:rPr>
      </w:pPr>
      <w:r w:rsidRPr="00B12480">
        <w:rPr>
          <w:rFonts w:ascii="Times New Roman" w:hAnsi="Times New Roman"/>
          <w:noProof/>
          <w:sz w:val="20"/>
          <w:szCs w:val="20"/>
          <w:lang w:eastAsia="ru-RU"/>
        </w:rPr>
        <w:t xml:space="preserve">4.4. </w:t>
      </w:r>
      <w:r w:rsidRPr="00B12480">
        <w:rPr>
          <w:rFonts w:ascii="Times New Roman" w:hAnsi="Times New Roman"/>
          <w:b/>
          <w:bCs/>
          <w:sz w:val="20"/>
          <w:szCs w:val="20"/>
          <w:lang w:eastAsia="ru-RU"/>
        </w:rPr>
        <w:t>Цена договора</w:t>
      </w:r>
      <w:r w:rsidRPr="00B12480">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B12480" w:rsidRPr="00B12480" w:rsidRDefault="00B12480" w:rsidP="00B12480">
      <w:pPr>
        <w:spacing w:after="0"/>
        <w:jc w:val="both"/>
        <w:rPr>
          <w:rFonts w:ascii="Times New Roman" w:eastAsia="Times New Roman" w:hAnsi="Times New Roman"/>
          <w:sz w:val="20"/>
          <w:szCs w:val="20"/>
        </w:rPr>
      </w:pPr>
      <w:r w:rsidRPr="00B12480">
        <w:rPr>
          <w:rFonts w:ascii="Times New Roman" w:hAnsi="Times New Roman"/>
          <w:sz w:val="20"/>
          <w:szCs w:val="20"/>
          <w:lang w:eastAsia="ru-RU"/>
        </w:rPr>
        <w:t>4.5.</w:t>
      </w:r>
      <w:r w:rsidRPr="00B12480">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B12480">
        <w:rPr>
          <w:rFonts w:ascii="Times New Roman" w:eastAsia="Times New Roman" w:hAnsi="Times New Roman"/>
          <w:snapToGrid w:val="0"/>
          <w:sz w:val="20"/>
          <w:szCs w:val="20"/>
          <w:lang w:eastAsia="ru-RU"/>
        </w:rPr>
        <w:t>в рублях Российской Федерации</w:t>
      </w:r>
      <w:r w:rsidRPr="00B12480">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B12480">
        <w:rPr>
          <w:rFonts w:ascii="Times New Roman" w:eastAsia="Times New Roman" w:hAnsi="Times New Roman"/>
          <w:sz w:val="20"/>
          <w:szCs w:val="20"/>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B12480" w:rsidRPr="00B12480" w:rsidRDefault="00B12480" w:rsidP="00B12480">
      <w:pPr>
        <w:spacing w:after="0"/>
        <w:jc w:val="both"/>
        <w:rPr>
          <w:rFonts w:ascii="Times New Roman" w:hAnsi="Times New Roman"/>
          <w:sz w:val="20"/>
          <w:szCs w:val="20"/>
          <w:lang w:eastAsia="ru-RU"/>
        </w:rPr>
      </w:pPr>
      <w:r w:rsidRPr="00B12480">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B12480">
        <w:rPr>
          <w:rFonts w:ascii="Times New Roman" w:hAnsi="Times New Roman"/>
          <w:sz w:val="20"/>
          <w:szCs w:val="20"/>
          <w:lang w:eastAsia="ru-RU"/>
        </w:rPr>
        <w:t>дств с р</w:t>
      </w:r>
      <w:proofErr w:type="gramEnd"/>
      <w:r w:rsidRPr="00B12480">
        <w:rPr>
          <w:rFonts w:ascii="Times New Roman" w:hAnsi="Times New Roman"/>
          <w:sz w:val="20"/>
          <w:szCs w:val="20"/>
          <w:lang w:eastAsia="ru-RU"/>
        </w:rPr>
        <w:t>асчетного счета Заказчика.</w:t>
      </w:r>
    </w:p>
    <w:p w:rsidR="00B12480" w:rsidRPr="00B12480" w:rsidRDefault="00B12480" w:rsidP="00B12480">
      <w:pPr>
        <w:spacing w:after="0"/>
        <w:jc w:val="both"/>
        <w:rPr>
          <w:rFonts w:ascii="Times New Roman" w:hAnsi="Times New Roman"/>
          <w:noProof/>
          <w:sz w:val="20"/>
          <w:szCs w:val="20"/>
          <w:lang w:eastAsia="ru-RU"/>
        </w:rPr>
      </w:pPr>
      <w:r w:rsidRPr="00B12480">
        <w:rPr>
          <w:rFonts w:ascii="Times New Roman" w:hAnsi="Times New Roman"/>
          <w:sz w:val="20"/>
          <w:szCs w:val="20"/>
          <w:lang w:eastAsia="ru-RU"/>
        </w:rPr>
        <w:t>4.7.</w:t>
      </w:r>
      <w:r w:rsidRPr="00B12480">
        <w:rPr>
          <w:rFonts w:ascii="Times New Roman" w:hAnsi="Times New Roman"/>
          <w:noProof/>
          <w:sz w:val="20"/>
          <w:szCs w:val="20"/>
          <w:lang w:eastAsia="ru-RU"/>
        </w:rPr>
        <w:t xml:space="preserve"> </w:t>
      </w:r>
      <w:r w:rsidRPr="00B12480">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B12480">
        <w:rPr>
          <w:rFonts w:ascii="Times New Roman" w:hAnsi="Times New Roman"/>
          <w:sz w:val="20"/>
          <w:szCs w:val="20"/>
          <w:lang w:eastAsia="ru-RU"/>
        </w:rPr>
        <w:t xml:space="preserve">При поставке дополнительного количества таких товаров, заказчик  по согласованию с </w:t>
      </w:r>
      <w:r w:rsidRPr="00B12480">
        <w:rPr>
          <w:rFonts w:ascii="Times New Roman" w:hAnsi="Times New Roman"/>
          <w:sz w:val="20"/>
          <w:szCs w:val="20"/>
          <w:lang w:eastAsia="ru-RU"/>
        </w:rPr>
        <w:lastRenderedPageBreak/>
        <w:t>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B12480" w:rsidRPr="00B12480" w:rsidRDefault="00B12480" w:rsidP="00B12480">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B12480" w:rsidRPr="00B12480" w:rsidRDefault="00B12480" w:rsidP="00B12480">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right="97"/>
        <w:jc w:val="center"/>
        <w:rPr>
          <w:rFonts w:ascii="Times New Roman" w:hAnsi="Times New Roman"/>
          <w:b/>
          <w:sz w:val="20"/>
          <w:szCs w:val="20"/>
          <w:lang w:eastAsia="ru-RU"/>
        </w:rPr>
      </w:pPr>
      <w:r w:rsidRPr="00B12480">
        <w:rPr>
          <w:rFonts w:ascii="Times New Roman" w:hAnsi="Times New Roman"/>
          <w:b/>
          <w:sz w:val="20"/>
          <w:szCs w:val="20"/>
          <w:lang w:eastAsia="ru-RU"/>
        </w:rPr>
        <w:t>5. ОТВЕТСТВЕННОСТЬ СТОРОН</w:t>
      </w:r>
    </w:p>
    <w:p w:rsidR="00B12480" w:rsidRPr="00B12480" w:rsidRDefault="00B12480" w:rsidP="00B12480">
      <w:pPr>
        <w:spacing w:after="0" w:line="240" w:lineRule="auto"/>
        <w:ind w:right="97"/>
        <w:jc w:val="center"/>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5.1.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5.3.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B12480">
        <w:rPr>
          <w:rFonts w:ascii="Times New Roman" w:hAnsi="Times New Roman"/>
          <w:sz w:val="20"/>
          <w:szCs w:val="20"/>
          <w:lang w:eastAsia="ru-RU"/>
        </w:rPr>
        <w:t>ств пр</w:t>
      </w:r>
      <w:proofErr w:type="gramEnd"/>
      <w:r w:rsidRPr="00B12480">
        <w:rPr>
          <w:rFonts w:ascii="Times New Roman" w:hAnsi="Times New Roman"/>
          <w:sz w:val="20"/>
          <w:szCs w:val="20"/>
          <w:lang w:eastAsia="ru-RU"/>
        </w:rPr>
        <w:t xml:space="preserve">оизошла вследствие непреодолимой силы  или по вине другой стороны.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5.6.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6. ФОРС-МАЖОР</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w:t>
      </w:r>
      <w:proofErr w:type="gramStart"/>
      <w:r w:rsidRPr="00B12480">
        <w:rPr>
          <w:rFonts w:ascii="Times New Roman" w:hAnsi="Times New Roman"/>
          <w:sz w:val="20"/>
          <w:szCs w:val="20"/>
          <w:lang w:eastAsia="ru-RU"/>
        </w:rPr>
        <w:t>этом</w:t>
      </w:r>
      <w:proofErr w:type="gramEnd"/>
      <w:r w:rsidRPr="00B12480">
        <w:rPr>
          <w:rFonts w:ascii="Times New Roman" w:hAnsi="Times New Roman"/>
          <w:sz w:val="20"/>
          <w:szCs w:val="20"/>
          <w:lang w:eastAsia="ru-RU"/>
        </w:rPr>
        <w:t xml:space="preserve"> случае выполнение обязательств откладывается на срок действия этих обстоятельств.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6.3.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7. ДЕЙСТВИЕ ДОГОВОРА</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autoSpaceDE w:val="0"/>
        <w:autoSpaceDN w:val="0"/>
        <w:spacing w:after="0" w:line="240" w:lineRule="auto"/>
        <w:ind w:firstLine="426"/>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B12480" w:rsidRPr="00B12480" w:rsidRDefault="00B12480" w:rsidP="00B12480">
      <w:pPr>
        <w:spacing w:after="0" w:line="240" w:lineRule="auto"/>
        <w:jc w:val="both"/>
        <w:rPr>
          <w:rFonts w:ascii="Times New Roman" w:hAnsi="Times New Roman"/>
          <w:spacing w:val="-6"/>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spacing w:val="-6"/>
          <w:sz w:val="20"/>
          <w:szCs w:val="20"/>
          <w:lang w:eastAsia="ru-RU"/>
        </w:rPr>
      </w:pPr>
      <w:r w:rsidRPr="00B12480">
        <w:rPr>
          <w:rFonts w:ascii="Times New Roman" w:hAnsi="Times New Roman"/>
          <w:spacing w:val="-6"/>
          <w:sz w:val="20"/>
          <w:szCs w:val="20"/>
          <w:lang w:eastAsia="ru-RU"/>
        </w:rPr>
        <w:t xml:space="preserve"> </w:t>
      </w:r>
    </w:p>
    <w:p w:rsidR="00B12480" w:rsidRPr="00B12480" w:rsidRDefault="00B12480" w:rsidP="00B12480">
      <w:pPr>
        <w:autoSpaceDE w:val="0"/>
        <w:autoSpaceDN w:val="0"/>
        <w:adjustRightInd w:val="0"/>
        <w:spacing w:after="0" w:line="240" w:lineRule="auto"/>
        <w:jc w:val="center"/>
        <w:rPr>
          <w:rFonts w:ascii="Times New Roman" w:hAnsi="Times New Roman"/>
          <w:b/>
          <w:bCs/>
          <w:noProof/>
          <w:sz w:val="20"/>
          <w:szCs w:val="20"/>
          <w:lang w:eastAsia="ru-RU"/>
        </w:rPr>
      </w:pPr>
      <w:r w:rsidRPr="00B12480">
        <w:rPr>
          <w:rFonts w:ascii="Times New Roman" w:hAnsi="Times New Roman"/>
          <w:b/>
          <w:bCs/>
          <w:noProof/>
          <w:sz w:val="20"/>
          <w:szCs w:val="20"/>
          <w:lang w:eastAsia="ru-RU"/>
        </w:rPr>
        <w:t>8. ПОРЯДОК ИЗМЕНЕНИЯ И РАСТОРЖЕНИЯ ДОГОВОРА</w:t>
      </w:r>
    </w:p>
    <w:p w:rsidR="00B12480" w:rsidRPr="00B12480" w:rsidRDefault="00B12480" w:rsidP="00B12480">
      <w:pPr>
        <w:autoSpaceDE w:val="0"/>
        <w:autoSpaceDN w:val="0"/>
        <w:adjustRightInd w:val="0"/>
        <w:spacing w:after="0" w:line="240" w:lineRule="auto"/>
        <w:jc w:val="center"/>
        <w:rPr>
          <w:rFonts w:ascii="Times New Roman" w:hAnsi="Times New Roman"/>
          <w:b/>
          <w:bCs/>
          <w:noProof/>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B12480" w:rsidRPr="00B12480" w:rsidRDefault="00B12480" w:rsidP="00B12480">
      <w:pPr>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 8.2. </w:t>
      </w:r>
      <w:r w:rsidRPr="00B12480">
        <w:rPr>
          <w:rFonts w:ascii="Times New Roman" w:hAnsi="Times New Roman"/>
          <w:bCs/>
          <w:sz w:val="20"/>
          <w:szCs w:val="20"/>
          <w:lang w:eastAsia="ru-RU"/>
        </w:rPr>
        <w:t xml:space="preserve">Расторжение Договора допускается </w:t>
      </w:r>
      <w:r w:rsidRPr="00B12480">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w:t>
      </w:r>
      <w:r w:rsidRPr="00B12480">
        <w:rPr>
          <w:rFonts w:ascii="Times New Roman" w:hAnsi="Times New Roman"/>
          <w:noProof/>
          <w:sz w:val="20"/>
          <w:szCs w:val="20"/>
          <w:lang w:eastAsia="ru-RU"/>
        </w:rPr>
        <w:lastRenderedPageBreak/>
        <w:t>товара по настоящему Договору. При этом цена Договора должна быть уменьшена пропорционально объёму поставленного  товара.</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9. СПОРЫ</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9.2.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10.  ПРИЛОЖЕНИЯ К ДОГОВОРУ</w:t>
      </w:r>
    </w:p>
    <w:p w:rsidR="00B12480" w:rsidRPr="00B12480" w:rsidRDefault="00B12480" w:rsidP="00B12480">
      <w:pPr>
        <w:spacing w:after="0" w:line="240" w:lineRule="auto"/>
        <w:ind w:left="180"/>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10.1.Приложение № 1 «Спецификация на поставку Товара». </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11. АДРЕСА, БАНКОВСКИЕ РЕКВИЗИТЫ И ПОДПИСИ СТОРОН</w:t>
      </w:r>
    </w:p>
    <w:p w:rsidR="00B12480" w:rsidRPr="00B12480" w:rsidRDefault="00B12480" w:rsidP="00B12480">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B12480" w:rsidRPr="00B12480" w:rsidTr="00B12480">
        <w:tc>
          <w:tcPr>
            <w:tcW w:w="4534" w:type="dxa"/>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Заказчик: </w:t>
            </w:r>
          </w:p>
        </w:tc>
        <w:tc>
          <w:tcPr>
            <w:tcW w:w="234" w:type="dxa"/>
          </w:tcPr>
          <w:p w:rsidR="00B12480" w:rsidRPr="00B12480" w:rsidRDefault="00B12480">
            <w:pPr>
              <w:spacing w:after="0" w:line="240" w:lineRule="auto"/>
              <w:jc w:val="both"/>
              <w:rPr>
                <w:rFonts w:ascii="Times New Roman" w:hAnsi="Times New Roman"/>
                <w:b/>
                <w:sz w:val="20"/>
                <w:szCs w:val="20"/>
                <w:lang w:eastAsia="ru-RU"/>
              </w:rPr>
            </w:pPr>
          </w:p>
        </w:tc>
        <w:tc>
          <w:tcPr>
            <w:tcW w:w="4803" w:type="dxa"/>
            <w:hideMark/>
          </w:tcPr>
          <w:p w:rsidR="00B12480" w:rsidRPr="00B12480" w:rsidRDefault="00B12480">
            <w:pPr>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Поставщик:</w:t>
            </w:r>
          </w:p>
        </w:tc>
      </w:tr>
      <w:tr w:rsidR="00B12480" w:rsidRPr="00B12480" w:rsidTr="00B12480">
        <w:tc>
          <w:tcPr>
            <w:tcW w:w="4534" w:type="dxa"/>
          </w:tcPr>
          <w:p w:rsidR="00B12480" w:rsidRPr="00B12480" w:rsidRDefault="00B12480">
            <w:pPr>
              <w:shd w:val="clear" w:color="auto" w:fill="FFFFFF"/>
              <w:spacing w:after="0" w:line="240" w:lineRule="auto"/>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Государственное бюджетное учреждение здравоохранения</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B12480">
              <w:rPr>
                <w:rFonts w:ascii="Times New Roman" w:hAnsi="Times New Roman"/>
                <w:b/>
                <w:color w:val="000000"/>
                <w:sz w:val="20"/>
                <w:szCs w:val="20"/>
                <w:lang w:eastAsia="ru-RU"/>
              </w:rPr>
              <w:t>Иркутская</w:t>
            </w:r>
            <w:proofErr w:type="gramEnd"/>
            <w:r w:rsidRPr="00B12480">
              <w:rPr>
                <w:rFonts w:ascii="Times New Roman" w:hAnsi="Times New Roman"/>
                <w:b/>
                <w:color w:val="000000"/>
                <w:sz w:val="20"/>
                <w:szCs w:val="20"/>
                <w:lang w:eastAsia="ru-RU"/>
              </w:rPr>
              <w:t xml:space="preserve"> ордена «Знак Почета»</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областная клиническая больница</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p>
          <w:p w:rsidR="00B12480" w:rsidRPr="00B12480" w:rsidRDefault="00B12480">
            <w:pPr>
              <w:shd w:val="clear" w:color="auto" w:fill="FFFFFF"/>
              <w:spacing w:after="0" w:line="240" w:lineRule="auto"/>
              <w:ind w:left="-142"/>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  664049, </w:t>
            </w:r>
            <w:proofErr w:type="spellStart"/>
            <w:r w:rsidRPr="00B12480">
              <w:rPr>
                <w:rFonts w:ascii="Times New Roman" w:hAnsi="Times New Roman"/>
                <w:color w:val="000000"/>
                <w:sz w:val="20"/>
                <w:szCs w:val="20"/>
                <w:lang w:eastAsia="ru-RU"/>
              </w:rPr>
              <w:t>г</w:t>
            </w:r>
            <w:proofErr w:type="gramStart"/>
            <w:r w:rsidRPr="00B12480">
              <w:rPr>
                <w:rFonts w:ascii="Times New Roman" w:hAnsi="Times New Roman"/>
                <w:color w:val="000000"/>
                <w:sz w:val="20"/>
                <w:szCs w:val="20"/>
                <w:lang w:eastAsia="ru-RU"/>
              </w:rPr>
              <w:t>.И</w:t>
            </w:r>
            <w:proofErr w:type="gramEnd"/>
            <w:r w:rsidRPr="00B12480">
              <w:rPr>
                <w:rFonts w:ascii="Times New Roman" w:hAnsi="Times New Roman"/>
                <w:color w:val="000000"/>
                <w:sz w:val="20"/>
                <w:szCs w:val="20"/>
                <w:lang w:eastAsia="ru-RU"/>
              </w:rPr>
              <w:t>ркутск</w:t>
            </w:r>
            <w:proofErr w:type="spellEnd"/>
            <w:r w:rsidRPr="00B12480">
              <w:rPr>
                <w:rFonts w:ascii="Times New Roman" w:hAnsi="Times New Roman"/>
                <w:color w:val="000000"/>
                <w:sz w:val="20"/>
                <w:szCs w:val="20"/>
                <w:lang w:eastAsia="ru-RU"/>
              </w:rPr>
              <w:t xml:space="preserve">, м/н Юбилейный, 100 </w:t>
            </w:r>
          </w:p>
          <w:p w:rsidR="00B12480" w:rsidRPr="00B12480" w:rsidRDefault="00B12480">
            <w:pPr>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ИНН 3812014690</w:t>
            </w:r>
          </w:p>
          <w:p w:rsidR="00B12480" w:rsidRPr="00B12480" w:rsidRDefault="00B12480">
            <w:pPr>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КПП 381201001</w:t>
            </w:r>
          </w:p>
          <w:p w:rsidR="00B12480" w:rsidRPr="00B12480" w:rsidRDefault="00B12480">
            <w:pPr>
              <w:spacing w:after="0" w:line="240" w:lineRule="auto"/>
              <w:ind w:right="-1219"/>
              <w:rPr>
                <w:rFonts w:ascii="Times New Roman" w:hAnsi="Times New Roman"/>
                <w:color w:val="000000"/>
                <w:sz w:val="20"/>
                <w:szCs w:val="20"/>
                <w:lang w:eastAsia="ru-RU"/>
              </w:rPr>
            </w:pPr>
            <w:r w:rsidRPr="00B12480">
              <w:rPr>
                <w:rFonts w:ascii="Times New Roman" w:hAnsi="Times New Roman"/>
                <w:color w:val="000000"/>
                <w:sz w:val="20"/>
                <w:szCs w:val="20"/>
                <w:lang w:eastAsia="ru-RU"/>
              </w:rPr>
              <w:t>БИК 042520001</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Главный врач ГБУЗ «ИОКБ»</w:t>
            </w: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 </w:t>
            </w:r>
            <w:proofErr w:type="spellStart"/>
            <w:r w:rsidRPr="00B12480">
              <w:rPr>
                <w:rFonts w:ascii="Times New Roman" w:hAnsi="Times New Roman"/>
                <w:b/>
                <w:color w:val="000000"/>
                <w:spacing w:val="-6"/>
                <w:sz w:val="20"/>
                <w:szCs w:val="20"/>
                <w:lang w:eastAsia="ru-RU"/>
              </w:rPr>
              <w:t>П.Е.Дудин</w:t>
            </w:r>
            <w:proofErr w:type="spellEnd"/>
            <w:r w:rsidRPr="00B12480">
              <w:rPr>
                <w:rFonts w:ascii="Times New Roman" w:hAnsi="Times New Roman"/>
                <w:color w:val="000000"/>
                <w:spacing w:val="-6"/>
                <w:sz w:val="20"/>
                <w:szCs w:val="20"/>
                <w:lang w:eastAsia="ru-RU"/>
              </w:rPr>
              <w:t>/</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tc>
        <w:tc>
          <w:tcPr>
            <w:tcW w:w="234" w:type="dxa"/>
          </w:tcPr>
          <w:p w:rsidR="00B12480" w:rsidRPr="00B12480" w:rsidRDefault="00B12480">
            <w:pPr>
              <w:spacing w:after="0" w:line="240" w:lineRule="auto"/>
              <w:jc w:val="both"/>
              <w:rPr>
                <w:rFonts w:ascii="Times New Roman" w:hAnsi="Times New Roman"/>
                <w:b/>
                <w:sz w:val="20"/>
                <w:szCs w:val="20"/>
                <w:lang w:eastAsia="ru-RU"/>
              </w:rPr>
            </w:pPr>
          </w:p>
        </w:tc>
        <w:tc>
          <w:tcPr>
            <w:tcW w:w="4803" w:type="dxa"/>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 </w:t>
            </w: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right"/>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______________________________ / </w:t>
            </w:r>
          </w:p>
          <w:p w:rsidR="00B12480" w:rsidRPr="00B12480" w:rsidRDefault="00B12480">
            <w:pPr>
              <w:spacing w:after="0" w:line="240" w:lineRule="auto"/>
              <w:rPr>
                <w:rFonts w:ascii="Times New Roman" w:hAnsi="Times New Roman"/>
                <w:sz w:val="20"/>
                <w:szCs w:val="20"/>
                <w:lang w:eastAsia="ru-RU"/>
              </w:rPr>
            </w:pPr>
            <w:r w:rsidRPr="00B12480">
              <w:rPr>
                <w:rFonts w:ascii="Times New Roman" w:hAnsi="Times New Roman"/>
                <w:b/>
                <w:color w:val="000000"/>
                <w:spacing w:val="-6"/>
                <w:sz w:val="20"/>
                <w:szCs w:val="20"/>
                <w:lang w:eastAsia="ru-RU"/>
              </w:rPr>
              <w:t xml:space="preserve"> М.П.</w:t>
            </w:r>
          </w:p>
        </w:tc>
      </w:tr>
    </w:tbl>
    <w:p w:rsidR="00B12480" w:rsidRPr="00B12480" w:rsidRDefault="00B12480" w:rsidP="00B12480">
      <w:pPr>
        <w:autoSpaceDE w:val="0"/>
        <w:autoSpaceDN w:val="0"/>
        <w:adjustRightInd w:val="0"/>
        <w:spacing w:after="0" w:line="240" w:lineRule="auto"/>
        <w:jc w:val="right"/>
        <w:rPr>
          <w:rFonts w:ascii="Times New Roman" w:hAnsi="Times New Roman"/>
          <w:noProof/>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noProof/>
          <w:sz w:val="20"/>
          <w:szCs w:val="20"/>
          <w:lang w:eastAsia="ru-RU"/>
        </w:rPr>
      </w:pPr>
      <w:r w:rsidRPr="00B12480">
        <w:rPr>
          <w:rFonts w:ascii="Times New Roman" w:hAnsi="Times New Roman"/>
          <w:i/>
          <w:sz w:val="20"/>
          <w:szCs w:val="20"/>
          <w:lang w:eastAsia="ru-RU"/>
        </w:rPr>
        <w:lastRenderedPageBreak/>
        <w:t>Приложение 1</w:t>
      </w:r>
      <w:r w:rsidRPr="00B12480">
        <w:rPr>
          <w:rFonts w:ascii="Times New Roman" w:hAnsi="Times New Roman"/>
          <w:sz w:val="20"/>
          <w:szCs w:val="20"/>
          <w:lang w:eastAsia="ru-RU"/>
        </w:rPr>
        <w:t xml:space="preserve"> </w:t>
      </w:r>
    </w:p>
    <w:p w:rsidR="00B12480" w:rsidRPr="00B12480" w:rsidRDefault="00B12480" w:rsidP="00B12480">
      <w:pPr>
        <w:tabs>
          <w:tab w:val="left" w:pos="540"/>
          <w:tab w:val="left" w:pos="900"/>
        </w:tabs>
        <w:spacing w:after="0" w:line="240" w:lineRule="auto"/>
        <w:jc w:val="center"/>
        <w:rPr>
          <w:rFonts w:ascii="Times New Roman" w:hAnsi="Times New Roman"/>
          <w:b/>
          <w:bCs/>
          <w:spacing w:val="13"/>
          <w:sz w:val="20"/>
          <w:szCs w:val="20"/>
          <w:lang w:eastAsia="ru-RU"/>
        </w:rPr>
      </w:pPr>
      <w:r w:rsidRPr="00B12480">
        <w:rPr>
          <w:rFonts w:ascii="Times New Roman" w:hAnsi="Times New Roman"/>
          <w:b/>
          <w:sz w:val="20"/>
          <w:szCs w:val="20"/>
          <w:lang w:eastAsia="ru-RU"/>
        </w:rPr>
        <w:t xml:space="preserve">                                                       к договору на поставку</w:t>
      </w:r>
      <w:r w:rsidRPr="00B12480">
        <w:rPr>
          <w:rFonts w:ascii="Times New Roman" w:hAnsi="Times New Roman"/>
          <w:sz w:val="20"/>
          <w:szCs w:val="20"/>
          <w:lang w:eastAsia="ru-RU"/>
        </w:rPr>
        <w:t xml:space="preserve"> </w:t>
      </w:r>
      <w:r w:rsidRPr="00B12480">
        <w:rPr>
          <w:rFonts w:ascii="Times New Roman" w:hAnsi="Times New Roman"/>
          <w:b/>
          <w:sz w:val="20"/>
          <w:szCs w:val="20"/>
          <w:lang w:eastAsia="ru-RU"/>
        </w:rPr>
        <w:t>расходных материалов для ангиографии</w:t>
      </w:r>
    </w:p>
    <w:p w:rsidR="00B12480" w:rsidRPr="00B12480" w:rsidRDefault="00B12480" w:rsidP="00B12480">
      <w:pPr>
        <w:tabs>
          <w:tab w:val="left" w:pos="540"/>
          <w:tab w:val="left" w:pos="900"/>
        </w:tabs>
        <w:spacing w:after="0" w:line="240" w:lineRule="auto"/>
        <w:jc w:val="right"/>
        <w:rPr>
          <w:rFonts w:ascii="Times New Roman" w:hAnsi="Times New Roman"/>
          <w:b/>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b/>
          <w:sz w:val="20"/>
          <w:szCs w:val="20"/>
          <w:lang w:eastAsia="ru-RU"/>
        </w:rPr>
        <w:t>№             от «____»____________2016 г</w:t>
      </w:r>
      <w:r w:rsidRPr="00B12480">
        <w:rPr>
          <w:rFonts w:ascii="Times New Roman" w:hAnsi="Times New Roman"/>
          <w:sz w:val="20"/>
          <w:szCs w:val="20"/>
          <w:lang w:eastAsia="ru-RU"/>
        </w:rPr>
        <w:t>.</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Спецификация на поставку Товара.</w:t>
      </w: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B12480" w:rsidRPr="00B12480" w:rsidTr="00B12480">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 xml:space="preserve">№ </w:t>
            </w:r>
            <w:proofErr w:type="gramStart"/>
            <w:r w:rsidRPr="00B12480">
              <w:rPr>
                <w:rFonts w:ascii="Times New Roman" w:hAnsi="Times New Roman"/>
                <w:b/>
                <w:bCs/>
                <w:sz w:val="20"/>
                <w:szCs w:val="20"/>
                <w:lang w:eastAsia="ru-RU"/>
              </w:rPr>
              <w:t>п</w:t>
            </w:r>
            <w:proofErr w:type="gramEnd"/>
            <w:r w:rsidRPr="00B12480">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Характеристики</w:t>
            </w:r>
          </w:p>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hd w:val="clear" w:color="auto" w:fill="FFFFFF"/>
              <w:spacing w:after="0" w:line="240" w:lineRule="exact"/>
              <w:jc w:val="center"/>
              <w:rPr>
                <w:rFonts w:ascii="Times New Roman" w:hAnsi="Times New Roman"/>
                <w:sz w:val="20"/>
                <w:szCs w:val="20"/>
                <w:lang w:eastAsia="ru-RU"/>
              </w:rPr>
            </w:pPr>
            <w:r w:rsidRPr="00B12480">
              <w:rPr>
                <w:rFonts w:ascii="Times New Roman" w:hAnsi="Times New Roman"/>
                <w:b/>
                <w:bCs/>
                <w:sz w:val="20"/>
                <w:szCs w:val="20"/>
                <w:lang w:eastAsia="ru-RU"/>
              </w:rPr>
              <w:t xml:space="preserve">Цена за единицу </w:t>
            </w:r>
            <w:r w:rsidRPr="00B12480">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hd w:val="clear" w:color="auto" w:fill="FFFFFF"/>
              <w:spacing w:after="0" w:line="240" w:lineRule="exact"/>
              <w:ind w:hanging="10"/>
              <w:jc w:val="center"/>
              <w:rPr>
                <w:rFonts w:ascii="Times New Roman" w:hAnsi="Times New Roman"/>
                <w:sz w:val="20"/>
                <w:szCs w:val="20"/>
                <w:lang w:eastAsia="ru-RU"/>
              </w:rPr>
            </w:pPr>
            <w:r w:rsidRPr="00B12480">
              <w:rPr>
                <w:rFonts w:ascii="Times New Roman" w:hAnsi="Times New Roman"/>
                <w:b/>
                <w:bCs/>
                <w:sz w:val="20"/>
                <w:szCs w:val="20"/>
                <w:lang w:eastAsia="ru-RU"/>
              </w:rPr>
              <w:t xml:space="preserve">Сумма, </w:t>
            </w:r>
            <w:r w:rsidRPr="00B12480">
              <w:rPr>
                <w:rFonts w:ascii="Times New Roman" w:hAnsi="Times New Roman"/>
                <w:b/>
                <w:bCs/>
                <w:i/>
                <w:sz w:val="20"/>
                <w:szCs w:val="20"/>
                <w:lang w:eastAsia="ru-RU"/>
              </w:rPr>
              <w:t>(рублей)</w:t>
            </w: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bl>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B12480" w:rsidRPr="00B12480" w:rsidTr="00B12480">
        <w:tc>
          <w:tcPr>
            <w:tcW w:w="4788"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Поставщик:</w:t>
            </w:r>
          </w:p>
        </w:tc>
      </w:tr>
      <w:tr w:rsidR="00B12480" w:rsidRPr="00B12480" w:rsidTr="00B12480">
        <w:tc>
          <w:tcPr>
            <w:tcW w:w="4788"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Главный врач ГБУЗ «ИОКБ»</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____________________________/ </w:t>
            </w:r>
            <w:proofErr w:type="spellStart"/>
            <w:r w:rsidRPr="00B12480">
              <w:rPr>
                <w:rFonts w:ascii="Times New Roman" w:hAnsi="Times New Roman"/>
                <w:b/>
                <w:color w:val="000000"/>
                <w:spacing w:val="-6"/>
                <w:sz w:val="20"/>
                <w:szCs w:val="20"/>
                <w:lang w:eastAsia="ru-RU"/>
              </w:rPr>
              <w:t>П.Е.Дудин</w:t>
            </w:r>
            <w:proofErr w:type="spellEnd"/>
            <w:r w:rsidRPr="00B12480">
              <w:rPr>
                <w:rFonts w:ascii="Times New Roman" w:hAnsi="Times New Roman"/>
                <w:color w:val="000000"/>
                <w:spacing w:val="-6"/>
                <w:sz w:val="20"/>
                <w:szCs w:val="20"/>
                <w:lang w:eastAsia="ru-RU"/>
              </w:rPr>
              <w:t xml:space="preserve"> /</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 xml:space="preserve"> </w:t>
            </w:r>
          </w:p>
          <w:p w:rsidR="00B12480" w:rsidRPr="00B12480" w:rsidRDefault="00B12480">
            <w:pPr>
              <w:spacing w:after="0" w:line="240" w:lineRule="auto"/>
              <w:jc w:val="both"/>
              <w:rPr>
                <w:rFonts w:ascii="Times New Roman" w:eastAsia="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eastAsia="Times New Roman" w:hAnsi="Times New Roman"/>
                <w:b/>
                <w:color w:val="000000"/>
                <w:spacing w:val="-6"/>
                <w:sz w:val="20"/>
                <w:szCs w:val="20"/>
                <w:lang w:eastAsia="ru-RU"/>
              </w:rPr>
              <w:t>___________________________</w:t>
            </w:r>
            <w:r w:rsidRPr="00B12480">
              <w:rPr>
                <w:rFonts w:ascii="Times New Roman" w:eastAsia="Times New Roman" w:hAnsi="Times New Roman"/>
                <w:color w:val="000000"/>
                <w:spacing w:val="-6"/>
                <w:sz w:val="20"/>
                <w:szCs w:val="20"/>
                <w:lang w:eastAsia="ru-RU"/>
              </w:rPr>
              <w:t xml:space="preserve">/                  </w:t>
            </w:r>
            <w:r w:rsidRPr="00B12480">
              <w:rPr>
                <w:rFonts w:ascii="Times New Roman" w:eastAsia="Times New Roman" w:hAnsi="Times New Roman"/>
                <w:b/>
                <w:color w:val="000000"/>
                <w:spacing w:val="-6"/>
                <w:sz w:val="20"/>
                <w:szCs w:val="20"/>
              </w:rPr>
              <w:t xml:space="preserve"> /</w:t>
            </w:r>
            <w:r w:rsidRPr="00B12480">
              <w:rPr>
                <w:rFonts w:ascii="Times New Roman" w:eastAsia="Times New Roman" w:hAnsi="Times New Roman"/>
                <w:b/>
                <w:color w:val="000000"/>
                <w:spacing w:val="-6"/>
                <w:sz w:val="20"/>
                <w:szCs w:val="20"/>
                <w:lang w:eastAsia="ru-RU"/>
              </w:rPr>
              <w:t xml:space="preserve"> </w:t>
            </w:r>
            <w:r w:rsidRPr="00B12480">
              <w:rPr>
                <w:rFonts w:ascii="Times New Roman" w:hAnsi="Times New Roman"/>
                <w:b/>
                <w:color w:val="000000"/>
                <w:spacing w:val="-6"/>
                <w:sz w:val="20"/>
                <w:szCs w:val="20"/>
                <w:lang w:eastAsia="ru-RU"/>
              </w:rPr>
              <w:t xml:space="preserve">  </w:t>
            </w:r>
          </w:p>
          <w:p w:rsidR="00B12480" w:rsidRPr="00B12480" w:rsidRDefault="00B12480">
            <w:pPr>
              <w:spacing w:after="0" w:line="240" w:lineRule="auto"/>
              <w:jc w:val="both"/>
              <w:rPr>
                <w:rFonts w:ascii="Times New Roman" w:hAnsi="Times New Roman"/>
                <w:sz w:val="20"/>
                <w:szCs w:val="20"/>
                <w:lang w:eastAsia="ru-RU"/>
              </w:rPr>
            </w:pPr>
          </w:p>
        </w:tc>
      </w:tr>
    </w:tbl>
    <w:p w:rsidR="00B12480" w:rsidRPr="00B12480" w:rsidRDefault="00B12480" w:rsidP="00B12480">
      <w:pPr>
        <w:spacing w:after="0" w:line="240" w:lineRule="auto"/>
        <w:rPr>
          <w:rFonts w:ascii="Times New Roman" w:hAnsi="Times New Roman"/>
          <w:sz w:val="20"/>
          <w:szCs w:val="20"/>
          <w:lang w:eastAsia="ru-RU"/>
        </w:rPr>
      </w:pPr>
    </w:p>
    <w:p w:rsidR="00B12480" w:rsidRPr="00B12480" w:rsidRDefault="00B12480" w:rsidP="00B12480">
      <w:pPr>
        <w:tabs>
          <w:tab w:val="left" w:pos="540"/>
          <w:tab w:val="left" w:pos="900"/>
        </w:tabs>
        <w:spacing w:after="0" w:line="240" w:lineRule="auto"/>
        <w:jc w:val="center"/>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lastRenderedPageBreak/>
        <w:t>Приложение 2</w:t>
      </w:r>
    </w:p>
    <w:p w:rsidR="00B12480" w:rsidRPr="00B12480" w:rsidRDefault="00B12480" w:rsidP="00B124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 Договору</w:t>
      </w:r>
    </w:p>
    <w:p w:rsidR="00B12480" w:rsidRPr="00B12480" w:rsidRDefault="00B12480" w:rsidP="00B124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___ от «____» _________ 20__ г.</w:t>
      </w: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ФОРМА</w:t>
      </w: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АКТА ПРИЕМКИ-ПЕРЕДАЧИ ТОВАРОВ</w:t>
      </w:r>
    </w:p>
    <w:p w:rsidR="00B12480" w:rsidRPr="00B12480" w:rsidRDefault="00B12480" w:rsidP="00B12480">
      <w:pPr>
        <w:spacing w:after="0" w:line="240" w:lineRule="auto"/>
        <w:jc w:val="center"/>
        <w:rPr>
          <w:rFonts w:ascii="Times New Roman" w:eastAsia="Times New Roman" w:hAnsi="Times New Roman"/>
          <w:sz w:val="20"/>
          <w:szCs w:val="20"/>
          <w:lang w:eastAsia="ru-RU"/>
        </w:rPr>
      </w:pPr>
    </w:p>
    <w:p w:rsidR="00B12480" w:rsidRPr="00B12480" w:rsidRDefault="00B12480" w:rsidP="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г.</w:t>
      </w:r>
      <w:r w:rsidRPr="00B12480">
        <w:rPr>
          <w:rFonts w:ascii="Times New Roman" w:eastAsia="Times New Roman" w:hAnsi="Times New Roman"/>
          <w:sz w:val="20"/>
          <w:szCs w:val="20"/>
          <w:u w:val="single"/>
          <w:lang w:eastAsia="ru-RU"/>
        </w:rPr>
        <w:t xml:space="preserve"> Иркутск</w:t>
      </w:r>
      <w:r w:rsidRPr="00B12480">
        <w:rPr>
          <w:rFonts w:ascii="Times New Roman" w:eastAsia="Times New Roman" w:hAnsi="Times New Roman"/>
          <w:sz w:val="20"/>
          <w:szCs w:val="20"/>
          <w:lang w:eastAsia="ru-RU"/>
        </w:rPr>
        <w:t xml:space="preserve">                                                                                                                    “____”____________20__г.</w:t>
      </w:r>
    </w:p>
    <w:p w:rsidR="00B12480" w:rsidRPr="00B12480" w:rsidRDefault="00B12480" w:rsidP="00B12480">
      <w:pPr>
        <w:spacing w:after="120" w:line="240" w:lineRule="auto"/>
        <w:rPr>
          <w:rFonts w:ascii="Times New Roman" w:eastAsia="Times New Roman" w:hAnsi="Times New Roman"/>
          <w:sz w:val="20"/>
          <w:szCs w:val="20"/>
          <w:lang w:eastAsia="ru-RU"/>
        </w:rPr>
      </w:pPr>
    </w:p>
    <w:p w:rsidR="00B12480" w:rsidRPr="00B12480" w:rsidRDefault="00B12480" w:rsidP="00B12480">
      <w:pPr>
        <w:tabs>
          <w:tab w:val="left" w:pos="9220"/>
        </w:tabs>
        <w:spacing w:after="120" w:line="240" w:lineRule="auto"/>
        <w:jc w:val="both"/>
        <w:rPr>
          <w:rFonts w:ascii="Times New Roman" w:eastAsia="Times New Roman" w:hAnsi="Times New Roman"/>
          <w:sz w:val="20"/>
          <w:szCs w:val="20"/>
          <w:lang w:eastAsia="ru-RU"/>
        </w:rPr>
      </w:pPr>
      <w:proofErr w:type="gramStart"/>
      <w:r w:rsidRPr="00B12480">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B1248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B12480">
        <w:rPr>
          <w:rFonts w:ascii="Times New Roman" w:eastAsia="Times New Roman" w:hAnsi="Times New Roman"/>
          <w:sz w:val="20"/>
          <w:szCs w:val="20"/>
          <w:lang w:eastAsia="ru-RU"/>
        </w:rPr>
        <w:t xml:space="preserve"> именуемое в дальнейшем  «Получатель», в лице </w:t>
      </w:r>
      <w:r w:rsidRPr="00B12480">
        <w:rPr>
          <w:rFonts w:ascii="Times New Roman" w:eastAsia="Times New Roman" w:hAnsi="Times New Roman"/>
          <w:sz w:val="20"/>
          <w:szCs w:val="20"/>
          <w:u w:val="single"/>
          <w:lang w:eastAsia="ru-RU"/>
        </w:rPr>
        <w:t xml:space="preserve">Дудина Петра </w:t>
      </w:r>
      <w:proofErr w:type="spellStart"/>
      <w:r w:rsidRPr="00B12480">
        <w:rPr>
          <w:rFonts w:ascii="Times New Roman" w:eastAsia="Times New Roman" w:hAnsi="Times New Roman"/>
          <w:sz w:val="20"/>
          <w:szCs w:val="20"/>
          <w:u w:val="single"/>
          <w:lang w:eastAsia="ru-RU"/>
        </w:rPr>
        <w:t>Евлампьевича</w:t>
      </w:r>
      <w:proofErr w:type="spellEnd"/>
      <w:r w:rsidRPr="00B12480">
        <w:rPr>
          <w:rFonts w:ascii="Times New Roman" w:eastAsia="Times New Roman" w:hAnsi="Times New Roman"/>
          <w:sz w:val="20"/>
          <w:szCs w:val="20"/>
          <w:lang w:eastAsia="ru-RU"/>
        </w:rPr>
        <w:t xml:space="preserve">, действующего на основании </w:t>
      </w:r>
      <w:r w:rsidRPr="00B12480">
        <w:rPr>
          <w:rFonts w:ascii="Times New Roman" w:eastAsia="Times New Roman" w:hAnsi="Times New Roman"/>
          <w:sz w:val="20"/>
          <w:szCs w:val="20"/>
          <w:u w:val="single"/>
          <w:lang w:eastAsia="ru-RU"/>
        </w:rPr>
        <w:t>Устава,</w:t>
      </w:r>
      <w:r w:rsidRPr="00B12480">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1. В </w:t>
      </w:r>
      <w:proofErr w:type="gramStart"/>
      <w:r w:rsidRPr="00B12480">
        <w:rPr>
          <w:rFonts w:ascii="Times New Roman" w:eastAsia="Times New Roman" w:hAnsi="Times New Roman"/>
          <w:sz w:val="20"/>
          <w:szCs w:val="20"/>
          <w:lang w:eastAsia="ru-RU"/>
        </w:rPr>
        <w:t>соответствии</w:t>
      </w:r>
      <w:proofErr w:type="gramEnd"/>
      <w:r w:rsidRPr="00B12480">
        <w:rPr>
          <w:rFonts w:ascii="Times New Roman" w:eastAsia="Times New Roman" w:hAnsi="Times New Roman"/>
          <w:sz w:val="20"/>
          <w:szCs w:val="20"/>
          <w:lang w:eastAsia="ru-RU"/>
        </w:rPr>
        <w:t xml:space="preserve"> с Договором № __ от «____» __________ 20__ г. (далее - Договор)  Поставщик выполнил обязательства по поставке товаров, а именно:</w:t>
      </w:r>
    </w:p>
    <w:p w:rsidR="00B12480" w:rsidRPr="00B12480" w:rsidRDefault="00B12480" w:rsidP="00B12480">
      <w:pPr>
        <w:shd w:val="clear" w:color="auto" w:fill="FFFFFF"/>
        <w:spacing w:after="0" w:line="240" w:lineRule="auto"/>
        <w:jc w:val="center"/>
        <w:rPr>
          <w:rFonts w:ascii="Times New Roman" w:eastAsia="Times New Roman" w:hAnsi="Times New Roman"/>
          <w:sz w:val="20"/>
          <w:szCs w:val="20"/>
          <w:lang w:eastAsia="ru-RU"/>
        </w:rPr>
      </w:pPr>
    </w:p>
    <w:p w:rsidR="00B12480" w:rsidRPr="00B12480" w:rsidRDefault="00B12480" w:rsidP="00B12480">
      <w:pPr>
        <w:shd w:val="clear" w:color="auto" w:fill="FFFFFF"/>
        <w:spacing w:after="0" w:line="240" w:lineRule="auto"/>
        <w:jc w:val="both"/>
        <w:rPr>
          <w:rFonts w:ascii="Times New Roman" w:eastAsia="Times New Roman" w:hAnsi="Times New Roman"/>
          <w:sz w:val="20"/>
          <w:szCs w:val="20"/>
          <w:lang w:eastAsia="ru-RU"/>
        </w:rPr>
      </w:pPr>
    </w:p>
    <w:tbl>
      <w:tblPr>
        <w:tblW w:w="10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B12480" w:rsidRPr="00B12480" w:rsidTr="00B12480">
        <w:trPr>
          <w:trHeight w:val="1468"/>
        </w:trPr>
        <w:tc>
          <w:tcPr>
            <w:tcW w:w="547"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w:t>
            </w:r>
            <w:proofErr w:type="spellStart"/>
            <w:r w:rsidRPr="00B12480">
              <w:rPr>
                <w:rFonts w:ascii="Times New Roman" w:eastAsia="Times New Roman" w:hAnsi="Times New Roman"/>
                <w:sz w:val="20"/>
                <w:szCs w:val="20"/>
                <w:lang w:eastAsia="ru-RU"/>
              </w:rPr>
              <w:t>п.п</w:t>
            </w:r>
            <w:proofErr w:type="spellEnd"/>
            <w:r w:rsidRPr="00B12480">
              <w:rPr>
                <w:rFonts w:ascii="Times New Roman" w:eastAsia="Times New Roman" w:hAnsi="Times New Roman"/>
                <w:sz w:val="20"/>
                <w:szCs w:val="20"/>
                <w:lang w:eastAsia="ru-RU"/>
              </w:rPr>
              <w:t>.</w:t>
            </w:r>
          </w:p>
        </w:tc>
        <w:tc>
          <w:tcPr>
            <w:tcW w:w="1369"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Страна происхождения/Производитель</w:t>
            </w:r>
          </w:p>
        </w:tc>
        <w:tc>
          <w:tcPr>
            <w:tcW w:w="1800"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6"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Сумма, руб. </w:t>
            </w:r>
          </w:p>
        </w:tc>
      </w:tr>
      <w:tr w:rsidR="00B12480" w:rsidRPr="00B12480" w:rsidTr="00B12480">
        <w:trPr>
          <w:trHeight w:val="274"/>
        </w:trPr>
        <w:tc>
          <w:tcPr>
            <w:tcW w:w="547"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eastAsia="Times New Roman" w:hAnsi="Times New Roman"/>
                <w:b/>
                <w:sz w:val="20"/>
                <w:szCs w:val="20"/>
                <w:lang w:eastAsia="ru-RU"/>
              </w:rPr>
            </w:pPr>
            <w:r w:rsidRPr="00B12480">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r>
      <w:tr w:rsidR="00B12480" w:rsidRPr="00B12480" w:rsidTr="00B12480">
        <w:trPr>
          <w:trHeight w:val="274"/>
        </w:trPr>
        <w:tc>
          <w:tcPr>
            <w:tcW w:w="8323" w:type="dxa"/>
            <w:gridSpan w:val="7"/>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eastAsia="Times New Roman" w:hAnsi="Times New Roman"/>
                <w:b/>
                <w:sz w:val="20"/>
                <w:szCs w:val="20"/>
                <w:lang w:eastAsia="ru-RU"/>
              </w:rPr>
            </w:pPr>
            <w:r w:rsidRPr="00B12480">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r>
    </w:tbl>
    <w:p w:rsidR="00B12480" w:rsidRPr="00B12480" w:rsidRDefault="00B12480" w:rsidP="00B12480">
      <w:pPr>
        <w:shd w:val="clear" w:color="auto" w:fill="FFFFFF"/>
        <w:spacing w:after="0" w:line="240" w:lineRule="auto"/>
        <w:jc w:val="both"/>
        <w:rPr>
          <w:rFonts w:ascii="Times New Roman" w:eastAsia="Times New Roman" w:hAnsi="Times New Roman"/>
          <w:sz w:val="20"/>
          <w:szCs w:val="20"/>
          <w:lang w:eastAsia="ru-RU"/>
        </w:rPr>
      </w:pPr>
    </w:p>
    <w:p w:rsidR="00B12480" w:rsidRPr="00B12480" w:rsidRDefault="00B12480" w:rsidP="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w:t>
            </w:r>
          </w:p>
          <w:p w:rsidR="00B12480" w:rsidRPr="00B12480" w:rsidRDefault="00B12480">
            <w:pPr>
              <w:spacing w:after="120" w:line="240" w:lineRule="auto"/>
              <w:rPr>
                <w:rFonts w:ascii="Times New Roman" w:eastAsia="Times New Roman" w:hAnsi="Times New Roman"/>
                <w:sz w:val="20"/>
                <w:szCs w:val="20"/>
                <w:lang w:eastAsia="ru-RU"/>
              </w:rPr>
            </w:pPr>
            <w:proofErr w:type="spellStart"/>
            <w:r w:rsidRPr="00B12480">
              <w:rPr>
                <w:rFonts w:ascii="Times New Roman" w:eastAsia="Times New Roman" w:hAnsi="Times New Roman"/>
                <w:sz w:val="20"/>
                <w:szCs w:val="20"/>
                <w:lang w:eastAsia="ru-RU"/>
              </w:rPr>
              <w:t>п</w:t>
            </w:r>
            <w:proofErr w:type="gramStart"/>
            <w:r w:rsidRPr="00B12480">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документа, срок</w:t>
            </w:r>
          </w:p>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Отметка о передаче (да/нет)</w:t>
            </w: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Другие документы:</w:t>
            </w:r>
          </w:p>
          <w:p w:rsidR="00B12480" w:rsidRPr="00B12480" w:rsidRDefault="00B12480">
            <w:pPr>
              <w:spacing w:after="120" w:line="240" w:lineRule="auto"/>
              <w:rPr>
                <w:rFonts w:ascii="Times New Roman" w:eastAsia="Times New Roman" w:hAnsi="Times New Roman"/>
                <w:sz w:val="20"/>
                <w:szCs w:val="20"/>
                <w:lang w:eastAsia="ru-RU"/>
              </w:rPr>
            </w:pPr>
          </w:p>
          <w:p w:rsidR="00B12480" w:rsidRPr="00B12480" w:rsidRDefault="00B12480">
            <w:pPr>
              <w:spacing w:after="120" w:line="240" w:lineRule="auto"/>
              <w:rPr>
                <w:rFonts w:ascii="Times New Roman" w:eastAsia="Times New Roman" w:hAnsi="Times New Roman"/>
                <w:sz w:val="20"/>
                <w:szCs w:val="20"/>
                <w:lang w:eastAsia="ru-RU"/>
              </w:rPr>
            </w:pPr>
          </w:p>
          <w:p w:rsidR="00B12480" w:rsidRPr="00B12480" w:rsidRDefault="00B12480">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bl>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5. Недостатки  товаров  </w:t>
      </w:r>
      <w:proofErr w:type="gramStart"/>
      <w:r w:rsidRPr="00B12480">
        <w:rPr>
          <w:rFonts w:ascii="Times New Roman" w:eastAsia="Times New Roman" w:hAnsi="Times New Roman"/>
          <w:sz w:val="20"/>
          <w:szCs w:val="20"/>
          <w:lang w:eastAsia="ru-RU"/>
        </w:rPr>
        <w:t>выявлены</w:t>
      </w:r>
      <w:proofErr w:type="gramEnd"/>
      <w:r w:rsidRPr="00B12480">
        <w:rPr>
          <w:rFonts w:ascii="Times New Roman" w:eastAsia="Times New Roman" w:hAnsi="Times New Roman"/>
          <w:sz w:val="20"/>
          <w:szCs w:val="20"/>
          <w:lang w:eastAsia="ru-RU"/>
        </w:rPr>
        <w:t>/не выявлены</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B12480">
        <w:rPr>
          <w:rFonts w:ascii="Times New Roman" w:eastAsia="Times New Roman" w:hAnsi="Times New Roman"/>
          <w:sz w:val="20"/>
          <w:szCs w:val="20"/>
          <w:lang w:eastAsia="ru-RU"/>
        </w:rPr>
        <w:t xml:space="preserve"> __________________(___________) </w:t>
      </w:r>
      <w:proofErr w:type="gramEnd"/>
      <w:r w:rsidRPr="00B12480">
        <w:rPr>
          <w:rFonts w:ascii="Times New Roman" w:eastAsia="Times New Roman" w:hAnsi="Times New Roman"/>
          <w:sz w:val="20"/>
          <w:szCs w:val="20"/>
          <w:lang w:eastAsia="ru-RU"/>
        </w:rPr>
        <w:t>руб.</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7.  В  </w:t>
      </w:r>
      <w:proofErr w:type="gramStart"/>
      <w:r w:rsidRPr="00B12480">
        <w:rPr>
          <w:rFonts w:ascii="Times New Roman" w:eastAsia="Times New Roman" w:hAnsi="Times New Roman"/>
          <w:sz w:val="20"/>
          <w:szCs w:val="20"/>
          <w:lang w:eastAsia="ru-RU"/>
        </w:rPr>
        <w:t>соответствии</w:t>
      </w:r>
      <w:proofErr w:type="gramEnd"/>
      <w:r w:rsidRPr="00B12480">
        <w:rPr>
          <w:rFonts w:ascii="Times New Roman" w:eastAsia="Times New Roman" w:hAnsi="Times New Roman"/>
          <w:sz w:val="20"/>
          <w:szCs w:val="20"/>
          <w:lang w:eastAsia="ru-RU"/>
        </w:rPr>
        <w:t xml:space="preserve">  с  п.  7.3.  Договора  сумма  штрафных  санкций составляет ______________ </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Общая стоимость штрафных санкций составит: 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B12480">
        <w:rPr>
          <w:rFonts w:ascii="Times New Roman" w:eastAsia="Times New Roman" w:hAnsi="Times New Roman"/>
          <w:sz w:val="20"/>
          <w:szCs w:val="20"/>
          <w:lang w:eastAsia="ru-RU"/>
        </w:rPr>
        <w:t xml:space="preserve"> __________________(___________) </w:t>
      </w:r>
      <w:proofErr w:type="gramEnd"/>
      <w:r w:rsidRPr="00B12480">
        <w:rPr>
          <w:rFonts w:ascii="Times New Roman" w:eastAsia="Times New Roman" w:hAnsi="Times New Roman"/>
          <w:sz w:val="20"/>
          <w:szCs w:val="20"/>
          <w:lang w:eastAsia="ru-RU"/>
        </w:rPr>
        <w:t>руб.</w:t>
      </w:r>
    </w:p>
    <w:p w:rsidR="00B12480" w:rsidRPr="00B12480" w:rsidRDefault="00B12480" w:rsidP="00B12480">
      <w:pPr>
        <w:spacing w:after="120" w:line="240" w:lineRule="auto"/>
        <w:rPr>
          <w:rFonts w:ascii="Times New Roman" w:eastAsia="Times New Roman" w:hAnsi="Times New Roman"/>
          <w:sz w:val="20"/>
          <w:szCs w:val="20"/>
          <w:lang w:eastAsia="ru-RU"/>
        </w:rPr>
      </w:pP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Сдал:                                                                                                                     Принял:</w:t>
      </w:r>
    </w:p>
    <w:p w:rsidR="00B12480" w:rsidRPr="00B12480" w:rsidRDefault="00B12480" w:rsidP="00B12480">
      <w:pPr>
        <w:spacing w:after="0" w:line="240" w:lineRule="auto"/>
        <w:ind w:left="2160" w:hanging="2160"/>
        <w:rPr>
          <w:rFonts w:ascii="Times New Roman" w:eastAsia="Times New Roman" w:hAnsi="Times New Roman"/>
          <w:b/>
          <w:color w:val="000000"/>
          <w:sz w:val="20"/>
          <w:szCs w:val="20"/>
          <w:lang w:eastAsia="ru-RU"/>
        </w:rPr>
      </w:pPr>
      <w:r w:rsidRPr="00B12480">
        <w:rPr>
          <w:rFonts w:ascii="Times New Roman" w:eastAsia="Times New Roman" w:hAnsi="Times New Roman"/>
          <w:sz w:val="20"/>
          <w:szCs w:val="20"/>
          <w:lang w:eastAsia="ru-RU"/>
        </w:rPr>
        <w:t xml:space="preserve">          Поставщик                                                                                                             Заказчик</w:t>
      </w:r>
      <w:r w:rsidRPr="00B12480">
        <w:rPr>
          <w:rFonts w:ascii="Times New Roman" w:eastAsia="Times New Roman" w:hAnsi="Times New Roman"/>
          <w:b/>
          <w:color w:val="000000"/>
          <w:sz w:val="20"/>
          <w:szCs w:val="20"/>
          <w:lang w:eastAsia="ru-RU"/>
        </w:rPr>
        <w:t xml:space="preserve"> Главный врач ГБУЗ «ИОКБ»</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___________________                                                                                                                  </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М.П. (при наличии печати)                                                                                                М.П.</w:t>
      </w:r>
    </w:p>
    <w:p w:rsidR="00B12480" w:rsidRPr="00B12480" w:rsidRDefault="00B12480" w:rsidP="00B12480">
      <w:pPr>
        <w:spacing w:after="0" w:line="240" w:lineRule="auto"/>
        <w:ind w:left="2160" w:hanging="2160"/>
        <w:rPr>
          <w:rFonts w:ascii="Times New Roman" w:eastAsia="Times New Roman" w:hAnsi="Times New Roman"/>
          <w:color w:val="000000"/>
          <w:sz w:val="20"/>
          <w:szCs w:val="20"/>
          <w:lang w:eastAsia="ru-RU"/>
        </w:rPr>
      </w:pPr>
      <w:r w:rsidRPr="00B12480">
        <w:rPr>
          <w:rFonts w:ascii="Times New Roman" w:eastAsia="Times New Roman" w:hAnsi="Times New Roman"/>
          <w:color w:val="000000"/>
          <w:sz w:val="20"/>
          <w:szCs w:val="20"/>
          <w:lang w:eastAsia="ru-RU"/>
        </w:rPr>
        <w:t xml:space="preserve">                                                                                                                                      ________________________/</w:t>
      </w:r>
      <w:proofErr w:type="spellStart"/>
      <w:r w:rsidRPr="00B12480">
        <w:rPr>
          <w:rFonts w:ascii="Times New Roman" w:eastAsia="Times New Roman" w:hAnsi="Times New Roman"/>
          <w:color w:val="000000"/>
          <w:sz w:val="20"/>
          <w:szCs w:val="20"/>
          <w:lang w:eastAsia="ru-RU"/>
        </w:rPr>
        <w:t>П.Е.Дудин</w:t>
      </w:r>
      <w:proofErr w:type="spellEnd"/>
      <w:r w:rsidRPr="00B12480">
        <w:rPr>
          <w:rFonts w:ascii="Times New Roman" w:eastAsia="Times New Roman" w:hAnsi="Times New Roman"/>
          <w:color w:val="000000"/>
          <w:sz w:val="20"/>
          <w:szCs w:val="20"/>
          <w:lang w:eastAsia="ru-RU"/>
        </w:rPr>
        <w:t>/</w:t>
      </w:r>
    </w:p>
    <w:p w:rsidR="001F0CD0" w:rsidRPr="00B12480" w:rsidRDefault="001F0CD0" w:rsidP="001F0CD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sectPr w:rsidR="001F0CD0" w:rsidRPr="00B12480" w:rsidSect="003A5DE1">
      <w:footerReference w:type="even" r:id="rId9"/>
      <w:footerReference w:type="default" r:id="rId1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14" w:rsidRDefault="00A45914">
      <w:pPr>
        <w:spacing w:after="0" w:line="240" w:lineRule="auto"/>
      </w:pPr>
      <w:r>
        <w:separator/>
      </w:r>
    </w:p>
  </w:endnote>
  <w:endnote w:type="continuationSeparator" w:id="0">
    <w:p w:rsidR="00A45914" w:rsidRDefault="00A4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D" w:rsidRDefault="00763ADD"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3ADD" w:rsidRDefault="00763ADD"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D" w:rsidRDefault="00763ADD"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973D5">
      <w:rPr>
        <w:rStyle w:val="aa"/>
        <w:noProof/>
      </w:rPr>
      <w:t>11</w:t>
    </w:r>
    <w:r>
      <w:rPr>
        <w:rStyle w:val="aa"/>
      </w:rPr>
      <w:fldChar w:fldCharType="end"/>
    </w:r>
  </w:p>
  <w:p w:rsidR="00763ADD" w:rsidRDefault="00763ADD"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14" w:rsidRDefault="00A45914">
      <w:pPr>
        <w:spacing w:after="0" w:line="240" w:lineRule="auto"/>
      </w:pPr>
      <w:r>
        <w:separator/>
      </w:r>
    </w:p>
  </w:footnote>
  <w:footnote w:type="continuationSeparator" w:id="0">
    <w:p w:rsidR="00A45914" w:rsidRDefault="00A45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B389E"/>
    <w:multiLevelType w:val="hybridMultilevel"/>
    <w:tmpl w:val="A41E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B602575"/>
    <w:multiLevelType w:val="hybridMultilevel"/>
    <w:tmpl w:val="88D2825A"/>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F17BD2"/>
    <w:multiLevelType w:val="hybridMultilevel"/>
    <w:tmpl w:val="21BCADC6"/>
    <w:lvl w:ilvl="0" w:tplc="BFCC84AC">
      <w:start w:val="6"/>
      <w:numFmt w:val="decimal"/>
      <w:lvlText w:val="%1."/>
      <w:lvlJc w:val="left"/>
      <w:pPr>
        <w:ind w:left="0" w:hanging="360"/>
      </w:pPr>
      <w:rPr>
        <w:rFonts w:cs="Times New Roman"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FD51AB1"/>
    <w:multiLevelType w:val="hybridMultilevel"/>
    <w:tmpl w:val="36E8C0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61777"/>
    <w:multiLevelType w:val="hybridMultilevel"/>
    <w:tmpl w:val="DC903030"/>
    <w:lvl w:ilvl="0" w:tplc="7772EB7C">
      <w:start w:val="1"/>
      <w:numFmt w:val="decimal"/>
      <w:lvlText w:val="%1."/>
      <w:lvlJc w:val="left"/>
      <w:pPr>
        <w:tabs>
          <w:tab w:val="num" w:pos="155"/>
        </w:tabs>
        <w:ind w:left="98" w:firstLine="0"/>
      </w:pPr>
      <w:rPr>
        <w:rFonts w:hint="default"/>
      </w:rPr>
    </w:lvl>
    <w:lvl w:ilvl="1" w:tplc="9A7AA0CA">
      <w:start w:val="1"/>
      <w:numFmt w:val="bullet"/>
      <w:lvlText w:val=""/>
      <w:lvlJc w:val="left"/>
      <w:pPr>
        <w:tabs>
          <w:tab w:val="num" w:pos="0"/>
        </w:tabs>
        <w:ind w:left="0" w:firstLine="0"/>
      </w:pPr>
      <w:rPr>
        <w:rFonts w:ascii="Symbol" w:hAnsi="Symbol" w:hint="default"/>
        <w:spacing w:val="0"/>
        <w:position w:val="0"/>
      </w:rPr>
    </w:lvl>
    <w:lvl w:ilvl="2" w:tplc="A8147F10">
      <w:start w:val="1"/>
      <w:numFmt w:val="bullet"/>
      <w:lvlText w:val=""/>
      <w:lvlJc w:val="left"/>
      <w:pPr>
        <w:tabs>
          <w:tab w:val="num" w:pos="0"/>
        </w:tabs>
        <w:ind w:left="0" w:firstLine="0"/>
      </w:pPr>
      <w:rPr>
        <w:rFonts w:ascii="Symbol" w:hAnsi="Symbol" w:hint="default"/>
        <w:spacing w:val="0"/>
        <w:position w:val="0"/>
      </w:r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9">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6E251E"/>
    <w:multiLevelType w:val="hybridMultilevel"/>
    <w:tmpl w:val="31760712"/>
    <w:lvl w:ilvl="0" w:tplc="6B60E1F0">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92C00E6"/>
    <w:multiLevelType w:val="hybridMultilevel"/>
    <w:tmpl w:val="4C500A78"/>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AF0CFF"/>
    <w:multiLevelType w:val="hybridMultilevel"/>
    <w:tmpl w:val="A510C260"/>
    <w:lvl w:ilvl="0" w:tplc="02A494A0">
      <w:start w:val="1"/>
      <w:numFmt w:val="bullet"/>
      <w:lvlText w:val=""/>
      <w:lvlJc w:val="left"/>
      <w:pPr>
        <w:tabs>
          <w:tab w:val="num" w:pos="0"/>
        </w:tabs>
        <w:ind w:left="0" w:firstLine="57"/>
      </w:pPr>
      <w:rPr>
        <w:rFonts w:ascii="Symbol" w:hAnsi="Symbol" w:hint="default"/>
        <w:spacing w:val="0"/>
        <w:position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7D7A46"/>
    <w:multiLevelType w:val="hybridMultilevel"/>
    <w:tmpl w:val="3AA0616E"/>
    <w:lvl w:ilvl="0" w:tplc="4B4E61B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61717312"/>
    <w:multiLevelType w:val="hybridMultilevel"/>
    <w:tmpl w:val="A3AEBDFA"/>
    <w:lvl w:ilvl="0" w:tplc="02A494A0">
      <w:start w:val="1"/>
      <w:numFmt w:val="bullet"/>
      <w:lvlText w:val=""/>
      <w:lvlJc w:val="left"/>
      <w:pPr>
        <w:tabs>
          <w:tab w:val="num" w:pos="-57"/>
        </w:tabs>
        <w:ind w:left="-57" w:firstLine="57"/>
      </w:pPr>
      <w:rPr>
        <w:rFonts w:ascii="Symbol" w:hAnsi="Symbol" w:hint="default"/>
        <w:spacing w:val="0"/>
        <w:position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lvlOverride w:ilvl="0">
      <w:startOverride w:val="1"/>
    </w:lvlOverride>
  </w:num>
  <w:num w:numId="3">
    <w:abstractNumId w:val="17"/>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6"/>
  </w:num>
  <w:num w:numId="10">
    <w:abstractNumId w:val="14"/>
  </w:num>
  <w:num w:numId="11">
    <w:abstractNumId w:val="3"/>
  </w:num>
  <w:num w:numId="12">
    <w:abstractNumId w:val="18"/>
  </w:num>
  <w:num w:numId="13">
    <w:abstractNumId w:val="2"/>
  </w:num>
  <w:num w:numId="14">
    <w:abstractNumId w:val="9"/>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2"/>
  </w:num>
  <w:num w:numId="20">
    <w:abstractNumId w:val="4"/>
  </w:num>
  <w:num w:numId="21">
    <w:abstractNumId w:val="15"/>
  </w:num>
  <w:num w:numId="22">
    <w:abstractNumId w:val="7"/>
  </w:num>
  <w:num w:numId="23">
    <w:abstractNumId w:val="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0345"/>
    <w:rsid w:val="00043675"/>
    <w:rsid w:val="00046B87"/>
    <w:rsid w:val="00074F2E"/>
    <w:rsid w:val="000846D3"/>
    <w:rsid w:val="00094A25"/>
    <w:rsid w:val="000965BB"/>
    <w:rsid w:val="000A3CA2"/>
    <w:rsid w:val="000B3ABE"/>
    <w:rsid w:val="000C1560"/>
    <w:rsid w:val="000C29E5"/>
    <w:rsid w:val="000D0EEF"/>
    <w:rsid w:val="000D3A19"/>
    <w:rsid w:val="000D558D"/>
    <w:rsid w:val="000E60B6"/>
    <w:rsid w:val="000E640D"/>
    <w:rsid w:val="000F5142"/>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4812"/>
    <w:rsid w:val="001977E5"/>
    <w:rsid w:val="001A5B1B"/>
    <w:rsid w:val="001A7E14"/>
    <w:rsid w:val="001B6B6D"/>
    <w:rsid w:val="001C2738"/>
    <w:rsid w:val="001D681B"/>
    <w:rsid w:val="001E14E0"/>
    <w:rsid w:val="001E726A"/>
    <w:rsid w:val="001F0BD6"/>
    <w:rsid w:val="001F0CD0"/>
    <w:rsid w:val="002002B2"/>
    <w:rsid w:val="00206139"/>
    <w:rsid w:val="00227E84"/>
    <w:rsid w:val="00235EB7"/>
    <w:rsid w:val="00237AF9"/>
    <w:rsid w:val="002403FD"/>
    <w:rsid w:val="00247E92"/>
    <w:rsid w:val="00253AFE"/>
    <w:rsid w:val="00253C76"/>
    <w:rsid w:val="00254869"/>
    <w:rsid w:val="00261F14"/>
    <w:rsid w:val="00281F21"/>
    <w:rsid w:val="002872F9"/>
    <w:rsid w:val="00293147"/>
    <w:rsid w:val="00297076"/>
    <w:rsid w:val="002973D5"/>
    <w:rsid w:val="002A0209"/>
    <w:rsid w:val="002A143E"/>
    <w:rsid w:val="002B26E5"/>
    <w:rsid w:val="002C028F"/>
    <w:rsid w:val="002C0B61"/>
    <w:rsid w:val="002C65F7"/>
    <w:rsid w:val="002E2278"/>
    <w:rsid w:val="002F37AE"/>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0D33"/>
    <w:rsid w:val="003C5213"/>
    <w:rsid w:val="003C6438"/>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02E1"/>
    <w:rsid w:val="00564C31"/>
    <w:rsid w:val="00570A2C"/>
    <w:rsid w:val="005716BD"/>
    <w:rsid w:val="00573CCB"/>
    <w:rsid w:val="00582683"/>
    <w:rsid w:val="005A231D"/>
    <w:rsid w:val="005A32F4"/>
    <w:rsid w:val="005A49B6"/>
    <w:rsid w:val="005A62E8"/>
    <w:rsid w:val="005C2227"/>
    <w:rsid w:val="005C6CF5"/>
    <w:rsid w:val="005E6FDA"/>
    <w:rsid w:val="005E79F1"/>
    <w:rsid w:val="005F5983"/>
    <w:rsid w:val="00600C2F"/>
    <w:rsid w:val="00613F55"/>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63AD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32AD5"/>
    <w:rsid w:val="00A428F9"/>
    <w:rsid w:val="00A44B91"/>
    <w:rsid w:val="00A45585"/>
    <w:rsid w:val="00A45914"/>
    <w:rsid w:val="00A4602B"/>
    <w:rsid w:val="00A771AD"/>
    <w:rsid w:val="00A86188"/>
    <w:rsid w:val="00A86D89"/>
    <w:rsid w:val="00A9350D"/>
    <w:rsid w:val="00A93D09"/>
    <w:rsid w:val="00A953E2"/>
    <w:rsid w:val="00A953E5"/>
    <w:rsid w:val="00A9762E"/>
    <w:rsid w:val="00AA227C"/>
    <w:rsid w:val="00AB2144"/>
    <w:rsid w:val="00AF100A"/>
    <w:rsid w:val="00AF72AE"/>
    <w:rsid w:val="00B100A1"/>
    <w:rsid w:val="00B11BD4"/>
    <w:rsid w:val="00B12480"/>
    <w:rsid w:val="00B16C1E"/>
    <w:rsid w:val="00B230D1"/>
    <w:rsid w:val="00B2458B"/>
    <w:rsid w:val="00B30A11"/>
    <w:rsid w:val="00B40DC1"/>
    <w:rsid w:val="00B430C0"/>
    <w:rsid w:val="00B43A89"/>
    <w:rsid w:val="00B500E3"/>
    <w:rsid w:val="00B52D91"/>
    <w:rsid w:val="00B57B83"/>
    <w:rsid w:val="00B60CFC"/>
    <w:rsid w:val="00B6438D"/>
    <w:rsid w:val="00B700B7"/>
    <w:rsid w:val="00B75131"/>
    <w:rsid w:val="00B75458"/>
    <w:rsid w:val="00B8028B"/>
    <w:rsid w:val="00B968E2"/>
    <w:rsid w:val="00BA7CAD"/>
    <w:rsid w:val="00BD4FA8"/>
    <w:rsid w:val="00BE29AD"/>
    <w:rsid w:val="00BE75E8"/>
    <w:rsid w:val="00BF5E96"/>
    <w:rsid w:val="00C15FB1"/>
    <w:rsid w:val="00C240C1"/>
    <w:rsid w:val="00C270B5"/>
    <w:rsid w:val="00C276F6"/>
    <w:rsid w:val="00C46A7A"/>
    <w:rsid w:val="00C52252"/>
    <w:rsid w:val="00C54087"/>
    <w:rsid w:val="00C57C02"/>
    <w:rsid w:val="00C602CB"/>
    <w:rsid w:val="00C63E58"/>
    <w:rsid w:val="00C70E5B"/>
    <w:rsid w:val="00C7689C"/>
    <w:rsid w:val="00C8392B"/>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D4EB0"/>
    <w:rsid w:val="00DD7282"/>
    <w:rsid w:val="00DE3D7C"/>
    <w:rsid w:val="00DF38F5"/>
    <w:rsid w:val="00DF42DF"/>
    <w:rsid w:val="00E02C3B"/>
    <w:rsid w:val="00E0505B"/>
    <w:rsid w:val="00E10B08"/>
    <w:rsid w:val="00E262AD"/>
    <w:rsid w:val="00E27273"/>
    <w:rsid w:val="00E45496"/>
    <w:rsid w:val="00E509AC"/>
    <w:rsid w:val="00E54E51"/>
    <w:rsid w:val="00E559A9"/>
    <w:rsid w:val="00E56892"/>
    <w:rsid w:val="00E601D4"/>
    <w:rsid w:val="00E604D8"/>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6FEA"/>
    <w:rsid w:val="00F44D03"/>
    <w:rsid w:val="00F477C3"/>
    <w:rsid w:val="00F81409"/>
    <w:rsid w:val="00F84C54"/>
    <w:rsid w:val="00FC0FD0"/>
    <w:rsid w:val="00FC7A2A"/>
    <w:rsid w:val="00FD4FF8"/>
    <w:rsid w:val="00FD621B"/>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character" w:styleId="af5">
    <w:name w:val="Hyperlink"/>
    <w:basedOn w:val="a0"/>
    <w:uiPriority w:val="99"/>
    <w:semiHidden/>
    <w:unhideWhenUsed/>
    <w:rsid w:val="00B12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character" w:styleId="af5">
    <w:name w:val="Hyperlink"/>
    <w:basedOn w:val="a0"/>
    <w:uiPriority w:val="99"/>
    <w:semiHidden/>
    <w:unhideWhenUsed/>
    <w:rsid w:val="00B12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 w:id="1529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5877</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Шляхтенко Е.Л.</cp:lastModifiedBy>
  <cp:revision>9</cp:revision>
  <cp:lastPrinted>2016-05-25T01:15:00Z</cp:lastPrinted>
  <dcterms:created xsi:type="dcterms:W3CDTF">2016-05-16T06:21:00Z</dcterms:created>
  <dcterms:modified xsi:type="dcterms:W3CDTF">2016-05-25T01:16:00Z</dcterms:modified>
</cp:coreProperties>
</file>